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E0" w:rsidRPr="004D1D85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4D1D85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9B41E0" w:rsidRPr="004D1D85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D1D85">
        <w:rPr>
          <w:rFonts w:ascii="Times New Roman" w:hAnsi="Times New Roman" w:cs="Times New Roman"/>
          <w:b/>
          <w:sz w:val="26"/>
          <w:szCs w:val="26"/>
        </w:rPr>
        <w:t xml:space="preserve">к решению Районного Собрания </w:t>
      </w:r>
    </w:p>
    <w:p w:rsidR="009B41E0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D1D85">
        <w:rPr>
          <w:rFonts w:ascii="Times New Roman" w:hAnsi="Times New Roman" w:cs="Times New Roman"/>
          <w:b/>
          <w:sz w:val="26"/>
          <w:szCs w:val="26"/>
        </w:rPr>
        <w:t>МО «Жуковский район»</w:t>
      </w:r>
    </w:p>
    <w:p w:rsidR="004D1D85" w:rsidRPr="004D1D85" w:rsidRDefault="004D1D85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24 августа 2023 г. №32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ПРАВИЛА</w:t>
      </w: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ЗЕМЛЕПОЛЬЗОВАНИЯ И ЗАСТРОЙКИ СЕЛЬСКОГО ПОСЕЛЕНИЯ</w:t>
      </w: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СЕЛО ТРУБИНО ЖУКОВКОГО РАЙОНА КАЛУЖСКОЙ ОБЛАСТИ.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6B611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</w:t>
      </w:r>
      <w:r w:rsidR="009B41E0" w:rsidRPr="006B6110">
        <w:rPr>
          <w:rFonts w:ascii="Times New Roman" w:hAnsi="Times New Roman" w:cs="Times New Roman"/>
          <w:b/>
          <w:sz w:val="26"/>
          <w:szCs w:val="26"/>
        </w:rPr>
        <w:t>. ПОРЯДОК ПРИМЕНЕНИЯ ПРАВИЛ ЗЕМЛЕПОЛЬЗОВАНИЯ И ЗАСТРОЙКИ, И ВНЕСЕНИЯ В НИХ ИЗМЕНЕНИЙ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Статья 1. Цели разработки Правил землепользования и застройки сельского поселения село </w:t>
      </w:r>
      <w:proofErr w:type="spellStart"/>
      <w:r w:rsidRPr="006B6110">
        <w:rPr>
          <w:rFonts w:ascii="Times New Roman" w:hAnsi="Times New Roman" w:cs="Times New Roman"/>
          <w:b/>
          <w:sz w:val="26"/>
          <w:szCs w:val="26"/>
        </w:rPr>
        <w:t>Трубино</w:t>
      </w:r>
      <w:proofErr w:type="spellEnd"/>
      <w:r w:rsidRPr="006B6110">
        <w:rPr>
          <w:rFonts w:ascii="Times New Roman" w:hAnsi="Times New Roman" w:cs="Times New Roman"/>
          <w:b/>
          <w:sz w:val="26"/>
          <w:szCs w:val="26"/>
        </w:rPr>
        <w:t xml:space="preserve"> Жуковского района Калужской области.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сельского поселения село </w:t>
      </w:r>
      <w:proofErr w:type="spellStart"/>
      <w:r w:rsidRPr="009B41E0">
        <w:rPr>
          <w:rFonts w:ascii="Times New Roman" w:hAnsi="Times New Roman" w:cs="Times New Roman"/>
          <w:sz w:val="26"/>
          <w:szCs w:val="26"/>
        </w:rPr>
        <w:t>Трубино</w:t>
      </w:r>
      <w:proofErr w:type="spellEnd"/>
      <w:r w:rsidRPr="009B41E0">
        <w:rPr>
          <w:rFonts w:ascii="Times New Roman" w:hAnsi="Times New Roman" w:cs="Times New Roman"/>
          <w:sz w:val="26"/>
          <w:szCs w:val="26"/>
        </w:rPr>
        <w:t xml:space="preserve"> Жуковского района Калужской области (далее - Правила) являются документом градостроительного зонирования и разрабатываются в целях: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создания условий для устойчивого развития территории поселения, сохранения окружающей среды и объектов культурного наследия;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создания условий для планировки территории поселения;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2. Порядок подготовки и утверждения проекта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Порядок подготовки и утверждения проекта Правил устанавливается Градостроительным кодексом Российской Федерации.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Подготовка проекта Правил осуществляется с учетом генерального плана поселения, требований технических регламентов, сведений Единого государственного реестра недвижимости (далее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-Е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>ГРН), сведений, документов, материалов, содержащихся в государственных информационных системах обеспечения градостроительной деятельности, заключения о результатах публичных слушаний и предложений заинтересованных лиц.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Правила утверждаются решением Районного Собрания МО МР «Жуковский район» Калужской области.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Обязательными приложениями к проекту Правил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недвижимости, а также протокол публичных слушаний, заключение о результатах публичных слушаний, за исключением случаев, если их проведение в соответствии с Градостроительным кодексом Российской Федерации не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требуется.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3. Область применения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Действие настоящих Правил распространяется на территорию сельского поселения село </w:t>
      </w:r>
      <w:proofErr w:type="spellStart"/>
      <w:r w:rsidRPr="009B41E0">
        <w:rPr>
          <w:rFonts w:ascii="Times New Roman" w:hAnsi="Times New Roman" w:cs="Times New Roman"/>
          <w:sz w:val="26"/>
          <w:szCs w:val="26"/>
        </w:rPr>
        <w:t>Трубино</w:t>
      </w:r>
      <w:proofErr w:type="spellEnd"/>
      <w:r w:rsidRPr="009B41E0">
        <w:rPr>
          <w:rFonts w:ascii="Times New Roman" w:hAnsi="Times New Roman" w:cs="Times New Roman"/>
          <w:sz w:val="26"/>
          <w:szCs w:val="26"/>
        </w:rPr>
        <w:t xml:space="preserve"> Жуковского района Калужской области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Настоящие Правила применяются: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1)при подготовке документации по планировке территории и градостроительных планов земельных участков;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2)при принятии решений об изъятии для государственных или муниципальных нужд земельных участков и объектов капитального строительства, расположенных на них, о резервировании земель для их последующего изъятия для государственных или муниципальных нужд;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при принятии решений о выдаче или об отказе в выдаче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 рассмотрении в уполномоченных органах вопросов о правомерности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6) при осуществлении государственного и муниципального контроля и надзора за использованием земельных участков, объектов капитального строительства;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при образовании земельных участков, подготовке документов для государственной регистрации прав на земельные участки и объекты капитального строительства, подготовке сведений, подлежащих внесению в государственный кадастр объектов недвижимости.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Настоящие Правила не применяются: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при благоустройстве территории;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при капитальном ремонте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Требования градостроительных регламентов, установленных настоящими Правилами, сохраняются при изменении формы собственности на земельный участок, объект капитального строительства, при переходе права на земельный участок, объект капитального строительства. 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4.  Ответственность за нарушение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Лица, виновные в нарушении настоящих Правил, несут ответственность в порядке, предусмотренном законодательством Российской Федерации.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5. Общие положения о градостроительном зонировании.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Правила как документ градостроительного зонирования включают: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порядок применения Правил и внесения в них изменений;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градостроительные регламенты;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карты градостроительного зонирования.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Порядок применения Правил и внесения в них изменений включает в себя положения: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 регулировании землепользования и застройки органами местного самоуправления;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 подготовке документации по планировке территории;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4) о проведении публичных слушаний по вопросам землепользования и застройки;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о внесении изменений в Правила;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 регулировании иных вопросов землепользования и застройки.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 xml:space="preserve">3.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 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 xml:space="preserve">3.1. Виды разрешенного использования земельных участков и объектов капитального строительства, которые включают: 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 xml:space="preserve">1) основные виды разрешенного использования – виды разрешенного использования, которые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согласований; 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>2) условно разрешенные виды использования – виды разрешенного использования, разрешение о применении которых предоставляется в порядке, предусмотренном ст. 8 настоящих Правил;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 xml:space="preserve"> 3) вспомогательные виды разрешенного использования </w:t>
      </w:r>
      <w:proofErr w:type="gramStart"/>
      <w:r w:rsidRPr="008F6EBD">
        <w:rPr>
          <w:rFonts w:ascii="Times New Roman" w:hAnsi="Times New Roman" w:cs="Times New Roman"/>
          <w:sz w:val="26"/>
          <w:szCs w:val="26"/>
        </w:rPr>
        <w:t>–в</w:t>
      </w:r>
      <w:proofErr w:type="gramEnd"/>
      <w:r w:rsidRPr="008F6EBD">
        <w:rPr>
          <w:rFonts w:ascii="Times New Roman" w:hAnsi="Times New Roman" w:cs="Times New Roman"/>
          <w:sz w:val="26"/>
          <w:szCs w:val="26"/>
        </w:rPr>
        <w:t>иды разрешенного использования, которые могут применяться только в качестве дополнительных к основным или к условно разрешенным видами и только совместно с основными или условно разрешенными видами на территории одного земельного участка.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>3.2. Предельные параметры разрешенного строительства, реконструкции объектов капитального строительства, которые включают: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>1) плотность застройки земельного участка – отношение суммарной поэтажной площади всех объектов капитального строительства, которые расположены и (или) могут быть расположены на земельном участке (в квадратных метрах) к площади земельного участка (в гектарах);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>2) предельное количество этажей или предельная высота зданий, строений, сооружений;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>3) максимальный процент застройки в границах земельного участка - отношение суммарной площади земельного участка, которая может быть застроена объектами капитального строительства (далее – площадь застройки), ко всей площади земельного участка, где определение площади застройки зданий, строений, сооружений осуществляется в соответствии с положениями соответствующего свода правил, в зависимости от вида объекта капитального строительства;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>3.3 Предельные (минимальные и (или) максимальные) размеры земельных участков.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>3.4 Требования к архитектурно-градостроительному облику объектов капитального строительства.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 xml:space="preserve">3.5.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 </w:t>
      </w:r>
    </w:p>
    <w:p w:rsidR="009B41E0" w:rsidRPr="008F6EBD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t>3.6. Минимальные отступы от границ земельного участка в целях определения места допустимого размещения основных и вспомогательных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6EBD">
        <w:rPr>
          <w:rFonts w:ascii="Times New Roman" w:hAnsi="Times New Roman" w:cs="Times New Roman"/>
          <w:sz w:val="26"/>
          <w:szCs w:val="26"/>
        </w:rPr>
        <w:lastRenderedPageBreak/>
        <w:t>3.7 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На картах градостроительного зонирования настоящих Правил отображаются: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установленные настоящими Правилами границы территориальных зон;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территории, в границах которых предусматривается осуществление деятельности по комплексному и устойчивому развитию территории;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объекты культурного наследия, границы территорий объектов культурного наследия;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границы зон с особыми условиями использования территорий (на отдельных картах).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Границы зон с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особыми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условиям и использования территорий, объекты культурного наследия, границы территорий объектов культурного наследия, устанавливаемые в порядке, определенном законодательством Российской Федерации, после вступления в силу настоящих Правил, также подлежат отображению на картах градостроительного зонирования. При внесении в настоящие Правила соответствующих изменений публичные слушания не проводятся.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Обязательным приложением к правилам землепользования и застройки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Действие установленных настоящими Правилами градостроительных регламентов распространяется на все земельные участки и (или) их части и объекты капитального строительства, расположенные в границах соответствующих территориальных зон, за исключением тех, что: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1) расположены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охране объектов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культурного наследия;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41E0">
        <w:rPr>
          <w:rFonts w:ascii="Times New Roman" w:hAnsi="Times New Roman" w:cs="Times New Roman"/>
          <w:sz w:val="26"/>
          <w:szCs w:val="26"/>
        </w:rPr>
        <w:t>2) расположены в границах территорий общего пользования, т.е. территорий,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 и т.п.);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предназначены для размещения линейных объектов (линий электропередачи, линий связи (в том числе линейно-кабельных сооружений), трубопроводов, автомобильных дорог и других подобных сооружений) и (или) заняты линейными объектами;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4) предоставлены для добычи полезных ископаемых.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8. Каждый земельный участок принадлежит только к одной территориальной зоне, границы территориальных зон не могут пересекать границы земельных участков.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Градостроительные регламенты устанавливаются для всех земельных участков и территорий в составе территориальных зон, за исключением земельных участков и территорий, для которых в соответствии с федеральным законодательством градостроительные регламенты не устанавливаются.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2. РЕГУЛИРОВАНИЕ ЗЕМЛЕПОЛЬЗОВАНИЯ И ЗАСТРОЙКИ ОРГАНАМИ МЕСТНОГО САМОУПРАВЛЕНИЯ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Раздел 1. Положение о регулировании землепользования и застройки органами местного самоуправления.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6. Землепользование и застройка на земельных участках, на которые распространяется действие градостроительных регламентов.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Градостроительные регламенты устанавливаются с учетом: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фактического использования земельных участков и объектов капитального строительства в границах территориальной зоны;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функциональных зон и характеристик их планируемого развития, определенных генеральным планом поселения;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видов территориальных зон;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требований охраны объектов культурного наследия, а также особо охраняемых природных территорий.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Земельные участки или объекты капитального строительства, виды разрешенного использования, предельные (минимальные) размеры и предельные параметры которых не соответствуют градостроительному регламенту, могут  использоваться без установления срока приведения их в  соответствие с градостроительным регламентом, за 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Реконструкция указанных в пункте 3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земельных участков и объектов капитального строительства, установленными градостроительным регламентом.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В случае если использование указанных в пункте 3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 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7. Использование земельных участков и их частей, на которые действие градостроительных регламентов не распространяется, земельных участков и территорий, на которые градостроительные регламенты не устанавливаются.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Использование земельных участков и их частей (далее – земельных участков),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органами исполнительной власти с учетом положений настоящей статьи.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наследия, использование земельных участков осуществляется в соответствии с законодательством об охране объектов культурного наследия.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В границах территорий общего пользования использование земельных участков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Использование земельных участков, предназначенных для размещения линейных объектов и (или) занятых линейными объектами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области, издаваемыми в соответствии с федеральными законами, требованиями технических регламентов и нормативов градостроительного проектирования, и настоящими Правилами.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Использование земельных участков, предназначенных для добычи полезных ископаемых, определяется в соответствии с законодательством о недрах. 6. Использование земельных участков, занятых водными поверхностями, осуществляется в соответствии с водным законодательством.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Использование земельных участков, включенных в состав зон особо охраняемых природных территорий в соответствии с положениями пункта 10 статьи 85 Земельного кодекса Российской Федерации, осуществляется в порядке, установленном земельным законодательством и законодательством об особо охраняемых природных территориях.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8. 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Правообладатели земельных участков, конфигурация и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разрешенного строительства, реконструкции объектов капитального строительства (далее по тексту статьи 6 настоящих Правил – разрешение).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Для получения разрешения правообладатель земельного участка вправе направить в Комиссию по землепользованию и застройке администрации МР «Жуковский район» (далее - Комиссия) заявление о получении указанного разрешения. К указанному заявлению прилагаются материалы, подтверждающие наличие указанных в пункте 1 ст. 6 настоящих Правил оснований для получения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По поручению Комиссии администрация МР «Жуковский район»: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направляет в Комиссию заключение о результатах общественных обсуждений, предложения администрации соответствующего муниципального образования.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Комиссия с учетом документов, указанных в ч. 1 ст. 6, пункте 2 ч. 5 настоящих Правил, готовит рекомендации о целесообразности или нецелесообразности предоставления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Рекомендации Комиссии, а также документы, указанные в ч. 1 ст. 6, пункте 2 ч. 5 настоящих Правил, предоставляются главе администрации МР «Жуковский район»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10. Физические и юридические лица вправе оспорить в судебном порядке решение о предоставлении разрешения, об отказе в предоставлении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2. Положение об изменении видов разрешенного использования земельных участков и объектов капитального строительства физическими и юридическими лицами.</w:t>
      </w:r>
    </w:p>
    <w:p w:rsidR="006A413F" w:rsidRPr="006A413F" w:rsidRDefault="006A413F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9. Общие положения об изменении видов разрешенного использования земельных участков и объектов капитального строительства.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Изменение одного вида разрешенного использования земельных участков и объектов капитального строительства на другой вид такого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и изменяются без дополнительных разрешений и согласований.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  <w:r w:rsidRPr="006A413F">
        <w:rPr>
          <w:rFonts w:ascii="Times New Roman" w:hAnsi="Times New Roman" w:cs="Times New Roman"/>
          <w:b/>
          <w:sz w:val="26"/>
          <w:szCs w:val="26"/>
        </w:rPr>
        <w:t>Статья 10. Предоставление разрешения на условно разрешенный вид использования земельного участка и объекта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 (или) объекта капитального строительства (далее по тексту статьи 8 настоящих Правил – разрешение), направляет заявление о получении такого разрешения в Комиссию.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По поручению Комиссии администрация МР «Жуковский район»: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направляет в Комиссию заключение о результатах общественных обсуждений, предложения администрации соответствующего муниципального образования.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Комиссия с учетом документов, указанных в ч.2, п. 2 ч. 3 статьи 8 настоящих Правил, готовит рекомендации о предоставлении разрешения или об отказе в предоставлении такого разрешения с указанием причин принятого решения.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Рекомендации Комиссии, а также документы, указанные ч.2, п. 2 ч. 3 статьи 8 настоящих Правил, представляются главе администрации МР «Жуковский район».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6. Главой администрации МР «Жуковский район» с учетом поступивших рекомендаций Комиссии и документов принимается решение о предоставлении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разрешения, решение о предоставлении разрешения такому лицу принимается без проведения публичных слушаний.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9. Физические и юридические лица вправе оспорить в судебном порядке решение о предоставлении разрешения, об отказе в предоставлении разрешения.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Раздел 3. Положение о подготовке документации по планировке территории органами местного самоуправления.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11. Подготовка документации по планировке территории органом местного самоуправления.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При подготовке документации по планировке территории может осуществляться подготовка проектов планировки территории и проектов межевания территории.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Порядок подготовки документации по планировке территории, требования к ее составу и содержанию определяются Градостроительным кодексом Российской Федерации, иными нормативным и правовыми актами.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4.  Положение о проведении публичных слушаний по вопросам землепользования и застройки.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12. </w:t>
      </w:r>
      <w:proofErr w:type="gramStart"/>
      <w:r w:rsidRPr="006A413F">
        <w:rPr>
          <w:rFonts w:ascii="Times New Roman" w:hAnsi="Times New Roman" w:cs="Times New Roman"/>
          <w:b/>
          <w:sz w:val="26"/>
          <w:szCs w:val="26"/>
        </w:rPr>
        <w:t>проведении</w:t>
      </w:r>
      <w:proofErr w:type="gramEnd"/>
      <w:r w:rsidRPr="006A413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 по вопросам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Порядок проведения публичных слушаний по вопросам землепользования и застройки регулируется Градостроительным кодексом Российской Федерации, иными нормативными правовыми актам.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5.  Положение о внесении изменений в правила землепользования и застройки.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13. Внесение изменений в правила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Внесение изменений в настоящие Правила осуществляется в порядке, установленном Градостроительным кодексом Российской Федерации, иными правовыми актами с проведением публичных слушаний, за исключением случаев, когда предмет проведения публичных слушаний отсутствует, а именно – для внесения изменений в целях: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отображения на картах градостроительного зонирования измененных в установленном законодательством порядке границ зон с особыми условиями использования территории, границ территорий объектов культурного наследия;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учета в составе градостроительных регламентов измененных в установленном законодательством порядке ограничений использования земельных участков и объектов капитального строительства;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3) учета в настоящих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Правилах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измененных в установленном законодательством порядке границ территорий, на которые градостроительные регламенты не устанавливаются;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учета сведений, составляющих государственную тайну;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5) приведения настоящих Правил в соответствие с классификатором видов разрешенного использования земельных участков и объектов капитального строительства (в случае внесения изменений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указанный классификатор);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обеспечения возможности размещения на территории поселения объектов федерального значения, объектов регионального значения, предусмотренных соответственно документами территориального планирования.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исполнения вступивших в законную силу судебных актов о внесении изменений в Правила.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Обращение с заявлением о внесении изменений в настоящие Правила осуществляется в соответствии с утвержденными правовыми актами. 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6. Положения о регулировании иных вопросов</w:t>
      </w:r>
      <w:r w:rsidR="006B6CF6" w:rsidRPr="006A413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413F">
        <w:rPr>
          <w:rFonts w:ascii="Times New Roman" w:hAnsi="Times New Roman" w:cs="Times New Roman"/>
          <w:b/>
          <w:sz w:val="26"/>
          <w:szCs w:val="26"/>
        </w:rPr>
        <w:t>землепользования и застройки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14. Иные вопросы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Иные вопросы землепользования и застройки на территории сельских поселений регулируются законодательством Российской Федерации, нормативными и правовыми актами органов исполнительной государственной власти Калужской области, муниципальными правовыми актами.</w:t>
      </w:r>
    </w:p>
    <w:p w:rsidR="001942C3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В случае отмены либо внесения изменений в нормативные и правовые акты Российской Федерации, Калужской области, настоящие Правила применяются в части, не противоречащей федеральному законодательству, нормативным и правовым актам Калужской области.</w:t>
      </w:r>
      <w:bookmarkEnd w:id="0"/>
    </w:p>
    <w:sectPr w:rsidR="001942C3" w:rsidRPr="009B41E0" w:rsidSect="00C2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41E0"/>
    <w:rsid w:val="001942C3"/>
    <w:rsid w:val="004D1D85"/>
    <w:rsid w:val="006A413F"/>
    <w:rsid w:val="006B6110"/>
    <w:rsid w:val="006B6CF6"/>
    <w:rsid w:val="008F6EBD"/>
    <w:rsid w:val="009B41E0"/>
    <w:rsid w:val="009F0478"/>
    <w:rsid w:val="009F0E55"/>
    <w:rsid w:val="00AF0392"/>
    <w:rsid w:val="00AF34DF"/>
    <w:rsid w:val="00C24F2C"/>
    <w:rsid w:val="00D8649A"/>
    <w:rsid w:val="00DD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3972</Words>
  <Characters>22641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 Windows</cp:lastModifiedBy>
  <cp:revision>11</cp:revision>
  <cp:lastPrinted>2023-08-23T05:09:00Z</cp:lastPrinted>
  <dcterms:created xsi:type="dcterms:W3CDTF">2023-05-01T05:27:00Z</dcterms:created>
  <dcterms:modified xsi:type="dcterms:W3CDTF">2023-08-31T11:25:00Z</dcterms:modified>
</cp:coreProperties>
</file>