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96" w:rsidRDefault="004F7096" w:rsidP="00DC1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60CFF" w:rsidRDefault="00E60CFF" w:rsidP="00DC1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C124C" w:rsidRPr="00E60CFF" w:rsidRDefault="006719B1" w:rsidP="006719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E60CFF">
        <w:rPr>
          <w:rFonts w:ascii="Times New Roman" w:hAnsi="Times New Roman"/>
          <w:sz w:val="20"/>
          <w:szCs w:val="20"/>
        </w:rPr>
        <w:t>УТВЕРЖДЕНА</w:t>
      </w:r>
    </w:p>
    <w:p w:rsidR="00DC124C" w:rsidRPr="00E60CFF" w:rsidRDefault="00E60CFF" w:rsidP="00E6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DC124C" w:rsidRPr="00E60CFF">
        <w:rPr>
          <w:rFonts w:ascii="Times New Roman" w:hAnsi="Times New Roman"/>
          <w:sz w:val="20"/>
          <w:szCs w:val="20"/>
        </w:rPr>
        <w:t>Постановлени</w:t>
      </w:r>
      <w:r w:rsidR="006719B1" w:rsidRPr="00E60CFF">
        <w:rPr>
          <w:rFonts w:ascii="Times New Roman" w:hAnsi="Times New Roman"/>
          <w:sz w:val="20"/>
          <w:szCs w:val="20"/>
        </w:rPr>
        <w:t>ем</w:t>
      </w:r>
      <w:r w:rsidR="00DC124C" w:rsidRPr="00E60CFF">
        <w:rPr>
          <w:rFonts w:ascii="Times New Roman" w:hAnsi="Times New Roman"/>
          <w:sz w:val="20"/>
          <w:szCs w:val="20"/>
        </w:rPr>
        <w:t xml:space="preserve"> администрации </w:t>
      </w:r>
    </w:p>
    <w:p w:rsidR="00DC124C" w:rsidRPr="00E60CFF" w:rsidRDefault="00C16113" w:rsidP="00C161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60CF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E60CFF">
        <w:rPr>
          <w:rFonts w:ascii="Times New Roman" w:hAnsi="Times New Roman"/>
          <w:sz w:val="20"/>
          <w:szCs w:val="20"/>
        </w:rPr>
        <w:t xml:space="preserve">       </w:t>
      </w:r>
      <w:r w:rsidR="00DC124C" w:rsidRPr="00E60CFF">
        <w:rPr>
          <w:rFonts w:ascii="Times New Roman" w:hAnsi="Times New Roman"/>
          <w:sz w:val="20"/>
          <w:szCs w:val="20"/>
        </w:rPr>
        <w:t>МР «Жуковский район»</w:t>
      </w:r>
    </w:p>
    <w:p w:rsidR="00DC124C" w:rsidRPr="00E60CFF" w:rsidRDefault="00E60CFF" w:rsidP="00E60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="00AA0E3D"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DC124C" w:rsidRPr="00E60CFF">
        <w:rPr>
          <w:rFonts w:ascii="Times New Roman" w:hAnsi="Times New Roman"/>
          <w:sz w:val="20"/>
          <w:szCs w:val="20"/>
        </w:rPr>
        <w:t>от «</w:t>
      </w:r>
      <w:r w:rsidR="00AA0E3D">
        <w:rPr>
          <w:rFonts w:ascii="Times New Roman" w:hAnsi="Times New Roman"/>
          <w:sz w:val="20"/>
          <w:szCs w:val="20"/>
        </w:rPr>
        <w:t>30</w:t>
      </w:r>
      <w:r w:rsidR="00DC124C" w:rsidRPr="00E60CFF">
        <w:rPr>
          <w:rFonts w:ascii="Times New Roman" w:hAnsi="Times New Roman"/>
          <w:sz w:val="20"/>
          <w:szCs w:val="20"/>
        </w:rPr>
        <w:t xml:space="preserve">» </w:t>
      </w:r>
      <w:r w:rsidR="00AA0E3D">
        <w:rPr>
          <w:rFonts w:ascii="Times New Roman" w:hAnsi="Times New Roman"/>
          <w:sz w:val="20"/>
          <w:szCs w:val="20"/>
        </w:rPr>
        <w:t>12</w:t>
      </w:r>
      <w:r w:rsidR="006A5B2F">
        <w:rPr>
          <w:rFonts w:ascii="Times New Roman" w:hAnsi="Times New Roman"/>
          <w:sz w:val="20"/>
          <w:szCs w:val="20"/>
        </w:rPr>
        <w:t xml:space="preserve">. </w:t>
      </w:r>
      <w:r w:rsidR="00DC124C" w:rsidRPr="00E60CFF">
        <w:rPr>
          <w:rFonts w:ascii="Times New Roman" w:hAnsi="Times New Roman"/>
          <w:sz w:val="20"/>
          <w:szCs w:val="20"/>
        </w:rPr>
        <w:t>20</w:t>
      </w:r>
      <w:r w:rsidR="00430AC3">
        <w:rPr>
          <w:rFonts w:ascii="Times New Roman" w:hAnsi="Times New Roman"/>
          <w:sz w:val="20"/>
          <w:szCs w:val="20"/>
        </w:rPr>
        <w:t>20</w:t>
      </w:r>
      <w:r w:rsidR="00DC124C" w:rsidRPr="00E60CFF">
        <w:rPr>
          <w:rFonts w:ascii="Times New Roman" w:hAnsi="Times New Roman"/>
          <w:sz w:val="20"/>
          <w:szCs w:val="20"/>
        </w:rPr>
        <w:t xml:space="preserve"> г. N </w:t>
      </w:r>
      <w:r w:rsidR="00AA0E3D">
        <w:rPr>
          <w:rFonts w:ascii="Times New Roman" w:hAnsi="Times New Roman"/>
          <w:sz w:val="20"/>
          <w:szCs w:val="20"/>
        </w:rPr>
        <w:t>1211</w:t>
      </w:r>
    </w:p>
    <w:p w:rsidR="00C743C0" w:rsidRDefault="00C743C0" w:rsidP="00DC12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43C0" w:rsidRPr="003F68CF" w:rsidRDefault="00C743C0" w:rsidP="00DC12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24C" w:rsidRDefault="00DC124C" w:rsidP="00C74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41"/>
      <w:bookmarkEnd w:id="0"/>
      <w:r>
        <w:rPr>
          <w:rFonts w:ascii="Times New Roman" w:hAnsi="Times New Roman"/>
          <w:b/>
          <w:bCs/>
          <w:sz w:val="24"/>
          <w:szCs w:val="24"/>
        </w:rPr>
        <w:t>ПАСПОРТ</w:t>
      </w:r>
    </w:p>
    <w:p w:rsidR="00DC124C" w:rsidRPr="003F68CF" w:rsidRDefault="00DC124C" w:rsidP="00C74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68CF">
        <w:rPr>
          <w:rFonts w:ascii="Times New Roman" w:hAnsi="Times New Roman"/>
          <w:b/>
          <w:bCs/>
          <w:sz w:val="24"/>
          <w:szCs w:val="24"/>
        </w:rPr>
        <w:t>МУНИЦИПАЛЬН</w:t>
      </w:r>
      <w:r>
        <w:rPr>
          <w:rFonts w:ascii="Times New Roman" w:hAnsi="Times New Roman"/>
          <w:b/>
          <w:bCs/>
          <w:sz w:val="24"/>
          <w:szCs w:val="24"/>
        </w:rPr>
        <w:t>ОЙ</w:t>
      </w:r>
      <w:r w:rsidRPr="003F68CF">
        <w:rPr>
          <w:rFonts w:ascii="Times New Roman" w:hAnsi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hAnsi="Times New Roman"/>
          <w:b/>
          <w:bCs/>
          <w:sz w:val="24"/>
          <w:szCs w:val="24"/>
        </w:rPr>
        <w:t xml:space="preserve">Ы </w:t>
      </w:r>
    </w:p>
    <w:p w:rsidR="00DC124C" w:rsidRPr="003F68CF" w:rsidRDefault="00DC124C" w:rsidP="00C74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68CF">
        <w:rPr>
          <w:rFonts w:ascii="Times New Roman" w:hAnsi="Times New Roman"/>
          <w:b/>
          <w:bCs/>
          <w:sz w:val="24"/>
          <w:szCs w:val="24"/>
        </w:rPr>
        <w:t>"СОЦИАЛЬНАЯ ПОДДЕРЖКА ГРАЖДАН В ЖУКОВСКОМ РАЙОНЕ»</w:t>
      </w:r>
    </w:p>
    <w:p w:rsidR="00DC124C" w:rsidRDefault="00DC124C" w:rsidP="00DC1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8221"/>
      </w:tblGrid>
      <w:tr w:rsidR="00DC124C" w:rsidRPr="003F68CF" w:rsidTr="00862024">
        <w:tc>
          <w:tcPr>
            <w:tcW w:w="2126" w:type="dxa"/>
          </w:tcPr>
          <w:p w:rsidR="00DC124C" w:rsidRPr="00525F7F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525F7F">
              <w:rPr>
                <w:rFonts w:ascii="Times New Roman" w:hAnsi="Times New Roman"/>
                <w:b/>
                <w:sz w:val="23"/>
                <w:szCs w:val="23"/>
              </w:rPr>
              <w:t>1. Ответственный исполнитель муниципальной программы</w:t>
            </w:r>
          </w:p>
        </w:tc>
        <w:tc>
          <w:tcPr>
            <w:tcW w:w="8221" w:type="dxa"/>
          </w:tcPr>
          <w:p w:rsidR="00DC124C" w:rsidRPr="00A76A78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A78">
              <w:rPr>
                <w:rFonts w:ascii="Times New Roman" w:hAnsi="Times New Roman"/>
                <w:sz w:val="24"/>
                <w:szCs w:val="24"/>
              </w:rPr>
              <w:t>Отдел социальной защиты населения  Жуковского района Калужской области</w:t>
            </w:r>
          </w:p>
        </w:tc>
      </w:tr>
      <w:tr w:rsidR="00DC124C" w:rsidRPr="003F68CF" w:rsidTr="00862024">
        <w:tc>
          <w:tcPr>
            <w:tcW w:w="2126" w:type="dxa"/>
          </w:tcPr>
          <w:p w:rsidR="00DC124C" w:rsidRPr="00525F7F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525F7F">
              <w:rPr>
                <w:rFonts w:ascii="Times New Roman" w:hAnsi="Times New Roman"/>
                <w:b/>
                <w:sz w:val="23"/>
                <w:szCs w:val="23"/>
              </w:rPr>
              <w:t>2. Соисполнители</w:t>
            </w:r>
          </w:p>
        </w:tc>
        <w:tc>
          <w:tcPr>
            <w:tcW w:w="8221" w:type="dxa"/>
          </w:tcPr>
          <w:p w:rsidR="00634369" w:rsidRPr="00F7334D" w:rsidRDefault="00634369" w:rsidP="0063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DC124C" w:rsidRPr="00A76A78">
              <w:rPr>
                <w:rFonts w:ascii="Times New Roman" w:hAnsi="Times New Roman"/>
                <w:sz w:val="24"/>
                <w:szCs w:val="24"/>
              </w:rPr>
              <w:t>Кременковский</w:t>
            </w:r>
            <w:proofErr w:type="spellEnd"/>
            <w:r w:rsidR="00DC124C" w:rsidRPr="00A76A78">
              <w:rPr>
                <w:rFonts w:ascii="Times New Roman" w:hAnsi="Times New Roman"/>
                <w:sz w:val="24"/>
                <w:szCs w:val="24"/>
              </w:rPr>
              <w:t xml:space="preserve"> отдел социальной защиты населения администрации МР «Жуковский район»,</w:t>
            </w:r>
          </w:p>
          <w:p w:rsidR="00F7334D" w:rsidRPr="00F7334D" w:rsidRDefault="00F7334D" w:rsidP="0063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FD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 МР «Жуковский район»,</w:t>
            </w:r>
          </w:p>
          <w:p w:rsidR="00DC124C" w:rsidRDefault="00FC3C9E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DE7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>ГБУ Калужской области «КЦСОН Жуковского района»</w:t>
            </w:r>
          </w:p>
          <w:p w:rsidR="00EC2269" w:rsidRPr="00787DE7" w:rsidRDefault="00EC2269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C124C" w:rsidRPr="003F68CF" w:rsidTr="00862024">
        <w:tc>
          <w:tcPr>
            <w:tcW w:w="2126" w:type="dxa"/>
          </w:tcPr>
          <w:p w:rsidR="00DC124C" w:rsidRPr="00525F7F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525F7F">
              <w:rPr>
                <w:rFonts w:ascii="Times New Roman" w:hAnsi="Times New Roman"/>
                <w:b/>
                <w:sz w:val="23"/>
                <w:szCs w:val="23"/>
              </w:rPr>
              <w:t>3. Цели муниципальной программы</w:t>
            </w:r>
          </w:p>
        </w:tc>
        <w:tc>
          <w:tcPr>
            <w:tcW w:w="8221" w:type="dxa"/>
          </w:tcPr>
          <w:p w:rsidR="00DC124C" w:rsidRPr="00223112" w:rsidRDefault="00DC124C" w:rsidP="00FC3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C6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C3C9E" w:rsidRPr="00A76A78"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отдельных категорий граждан Жуковского района</w:t>
            </w:r>
          </w:p>
        </w:tc>
      </w:tr>
      <w:tr w:rsidR="00DC124C" w:rsidRPr="003F68CF" w:rsidTr="00862024">
        <w:trPr>
          <w:trHeight w:val="1536"/>
        </w:trPr>
        <w:tc>
          <w:tcPr>
            <w:tcW w:w="2126" w:type="dxa"/>
          </w:tcPr>
          <w:p w:rsidR="00DC124C" w:rsidRPr="00525F7F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525F7F">
              <w:rPr>
                <w:rFonts w:ascii="Times New Roman" w:hAnsi="Times New Roman"/>
                <w:b/>
                <w:sz w:val="23"/>
                <w:szCs w:val="23"/>
              </w:rPr>
              <w:t>4. Задачи муниципальной программы</w:t>
            </w:r>
          </w:p>
        </w:tc>
        <w:tc>
          <w:tcPr>
            <w:tcW w:w="8221" w:type="dxa"/>
          </w:tcPr>
          <w:p w:rsidR="006D0EE3" w:rsidRPr="00A76A78" w:rsidRDefault="006D0EE3" w:rsidP="006D0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Выполнение обязательств по предоставлению отдельным категориям граждан Жуковского района 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>денежных выплат, пособий и компенсаций в соответствии с федеральным и областным законодательством;</w:t>
            </w:r>
          </w:p>
          <w:p w:rsidR="006D0EE3" w:rsidRDefault="006D0EE3" w:rsidP="00440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64908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ыполнение обязательств по предоставлению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 xml:space="preserve"> субсидий на оплату жилого помещения и коммунальных услуг гражданам Жуковского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D0EE3" w:rsidRDefault="006D0EE3" w:rsidP="00440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64908">
              <w:rPr>
                <w:rFonts w:ascii="Times New Roman" w:hAnsi="Times New Roman"/>
                <w:sz w:val="24"/>
                <w:szCs w:val="24"/>
              </w:rPr>
              <w:t xml:space="preserve"> выполнение обязательств по </w:t>
            </w:r>
            <w:r w:rsidR="00264908" w:rsidRPr="00A76A78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 w:rsidR="00264908">
              <w:rPr>
                <w:rFonts w:ascii="Times New Roman" w:hAnsi="Times New Roman"/>
                <w:sz w:val="24"/>
                <w:szCs w:val="24"/>
              </w:rPr>
              <w:t>и</w:t>
            </w:r>
            <w:r w:rsidR="00264908" w:rsidRPr="00A76A78">
              <w:rPr>
                <w:rFonts w:ascii="Times New Roman" w:hAnsi="Times New Roman"/>
                <w:sz w:val="24"/>
                <w:szCs w:val="24"/>
              </w:rPr>
              <w:t xml:space="preserve"> предоставления дополнительных социальных гарантий отдельным категориям граждан</w:t>
            </w:r>
            <w:r w:rsidR="00264908">
              <w:rPr>
                <w:rFonts w:ascii="Times New Roman" w:hAnsi="Times New Roman"/>
                <w:sz w:val="24"/>
                <w:szCs w:val="24"/>
              </w:rPr>
              <w:t>, а также гражданам, находящимся в трудной жизненной ситуации;</w:t>
            </w:r>
          </w:p>
          <w:p w:rsidR="00264908" w:rsidRPr="00264908" w:rsidRDefault="00264908" w:rsidP="00440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64908">
              <w:rPr>
                <w:rFonts w:ascii="Times New Roman" w:hAnsi="Times New Roman"/>
                <w:sz w:val="24"/>
                <w:szCs w:val="24"/>
              </w:rPr>
              <w:t>повышение уровня и качества предоставления государственных и муниципальных услуг в сфере социальной поддержки граждан;</w:t>
            </w:r>
          </w:p>
          <w:p w:rsidR="00D57D3B" w:rsidRDefault="00DC124C" w:rsidP="00787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A78">
              <w:rPr>
                <w:rFonts w:ascii="Times New Roman" w:hAnsi="Times New Roman"/>
                <w:sz w:val="24"/>
                <w:szCs w:val="24"/>
              </w:rPr>
              <w:t xml:space="preserve">- обеспечение потребности граждан </w:t>
            </w:r>
            <w:r w:rsidR="00787DE7" w:rsidRPr="00A76A78">
              <w:rPr>
                <w:rFonts w:ascii="Times New Roman" w:hAnsi="Times New Roman"/>
                <w:sz w:val="24"/>
                <w:szCs w:val="24"/>
              </w:rPr>
              <w:t>пожилого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 xml:space="preserve"> возраст</w:t>
            </w:r>
            <w:r w:rsidR="00787DE7" w:rsidRPr="00A76A78">
              <w:rPr>
                <w:rFonts w:ascii="Times New Roman" w:hAnsi="Times New Roman"/>
                <w:sz w:val="24"/>
                <w:szCs w:val="24"/>
              </w:rPr>
              <w:t>а и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 xml:space="preserve"> инвалидов в социальном обслуживании</w:t>
            </w:r>
            <w:r w:rsidR="00FC3C9E" w:rsidRPr="00A76A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2269" w:rsidRPr="00A76A78" w:rsidRDefault="00EC2269" w:rsidP="00787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124C" w:rsidRPr="003F68CF" w:rsidTr="00862024">
        <w:tc>
          <w:tcPr>
            <w:tcW w:w="2126" w:type="dxa"/>
          </w:tcPr>
          <w:p w:rsidR="00DC124C" w:rsidRPr="002606B7" w:rsidRDefault="00DC124C" w:rsidP="00787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2606B7">
              <w:rPr>
                <w:rFonts w:ascii="Times New Roman" w:hAnsi="Times New Roman"/>
                <w:b/>
                <w:sz w:val="23"/>
                <w:szCs w:val="23"/>
              </w:rPr>
              <w:t xml:space="preserve">5. </w:t>
            </w:r>
            <w:r w:rsidR="00787DE7" w:rsidRPr="002606B7">
              <w:rPr>
                <w:rFonts w:ascii="Times New Roman" w:hAnsi="Times New Roman"/>
                <w:b/>
                <w:sz w:val="23"/>
                <w:szCs w:val="23"/>
              </w:rPr>
              <w:t xml:space="preserve">Основные мероприятия </w:t>
            </w:r>
            <w:r w:rsidRPr="002606B7">
              <w:rPr>
                <w:rFonts w:ascii="Times New Roman" w:hAnsi="Times New Roman"/>
                <w:b/>
                <w:sz w:val="23"/>
                <w:szCs w:val="23"/>
              </w:rPr>
              <w:t>муниципальной программы</w:t>
            </w:r>
          </w:p>
        </w:tc>
        <w:tc>
          <w:tcPr>
            <w:tcW w:w="8221" w:type="dxa"/>
          </w:tcPr>
          <w:p w:rsidR="00DA5C7C" w:rsidRPr="00A76A78" w:rsidRDefault="004F7096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DE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A5C7C" w:rsidRPr="00606B4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DA5C7C" w:rsidRPr="00A76A78"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="00AB414B" w:rsidRPr="00A76A78">
              <w:rPr>
                <w:rFonts w:ascii="Times New Roman" w:hAnsi="Times New Roman"/>
                <w:sz w:val="24"/>
                <w:szCs w:val="24"/>
              </w:rPr>
              <w:t xml:space="preserve"> денежных выплат, пособий и компенсаций отдельным категориям граждан Жуковского района в соответствии с федеральным и областным законодательством;</w:t>
            </w:r>
          </w:p>
          <w:p w:rsidR="002A55F7" w:rsidRPr="00A76A78" w:rsidRDefault="002A55F7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A78">
              <w:rPr>
                <w:rFonts w:ascii="Times New Roman" w:hAnsi="Times New Roman"/>
                <w:sz w:val="24"/>
                <w:szCs w:val="24"/>
              </w:rPr>
              <w:t xml:space="preserve">- организация предоставления мер социальной поддержки по предоставлению субсидий на оплату жилого помещения и коммунальных услуг гражданам </w:t>
            </w:r>
            <w:r w:rsidR="002606B7" w:rsidRPr="00A76A78">
              <w:rPr>
                <w:rFonts w:ascii="Times New Roman" w:hAnsi="Times New Roman"/>
                <w:sz w:val="24"/>
                <w:szCs w:val="24"/>
              </w:rPr>
              <w:t>Жуковского района;</w:t>
            </w:r>
          </w:p>
          <w:p w:rsidR="002606B7" w:rsidRPr="00A76A78" w:rsidRDefault="002606B7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A78">
              <w:rPr>
                <w:rFonts w:ascii="Times New Roman" w:hAnsi="Times New Roman"/>
                <w:sz w:val="24"/>
                <w:szCs w:val="24"/>
              </w:rPr>
              <w:t>- организация предоставления дополнительных социальных гарантий отдельным категориям граждан</w:t>
            </w:r>
            <w:r w:rsidR="00264908">
              <w:rPr>
                <w:rFonts w:ascii="Times New Roman" w:hAnsi="Times New Roman"/>
                <w:sz w:val="24"/>
                <w:szCs w:val="24"/>
              </w:rPr>
              <w:t xml:space="preserve"> и гражданам, оказавшимся в трудной жизненной ситуации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91173" w:rsidRPr="00264908" w:rsidRDefault="001A630E" w:rsidP="00491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908">
              <w:rPr>
                <w:rFonts w:ascii="Times New Roman" w:hAnsi="Times New Roman"/>
                <w:sz w:val="24"/>
                <w:szCs w:val="24"/>
              </w:rPr>
              <w:t>-</w:t>
            </w:r>
            <w:r w:rsidR="00491173" w:rsidRPr="0026490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4908" w:rsidRPr="00264908">
              <w:rPr>
                <w:rFonts w:ascii="Times New Roman" w:hAnsi="Times New Roman"/>
                <w:sz w:val="24"/>
                <w:szCs w:val="24"/>
              </w:rPr>
              <w:t>организация исполнения переданных государственных полномочий и муниципальных обязательств по социальной поддержке граждан</w:t>
            </w:r>
            <w:r w:rsidR="00491173" w:rsidRPr="0026490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7DE7" w:rsidRPr="00A76A78" w:rsidRDefault="00787DE7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B4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>предоставление социальных услуг гражданам пожилого возраста</w:t>
            </w:r>
            <w:r w:rsidR="00606B48" w:rsidRPr="00A76A78">
              <w:rPr>
                <w:rFonts w:ascii="Times New Roman" w:hAnsi="Times New Roman"/>
                <w:sz w:val="24"/>
                <w:szCs w:val="24"/>
              </w:rPr>
              <w:t>,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 xml:space="preserve"> инвалидам</w:t>
            </w:r>
            <w:r w:rsidR="00606B48" w:rsidRPr="00A76A78">
              <w:rPr>
                <w:rFonts w:ascii="Times New Roman" w:hAnsi="Times New Roman"/>
                <w:sz w:val="24"/>
                <w:szCs w:val="24"/>
              </w:rPr>
              <w:t>, гражданам, находящимся в трудной жизненной ситуации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124C" w:rsidRPr="00787DE7" w:rsidRDefault="00DC124C" w:rsidP="00787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C124C" w:rsidRPr="003F68CF" w:rsidTr="00862024">
        <w:tc>
          <w:tcPr>
            <w:tcW w:w="2126" w:type="dxa"/>
          </w:tcPr>
          <w:p w:rsidR="00DC124C" w:rsidRPr="00525F7F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525F7F">
              <w:rPr>
                <w:rFonts w:ascii="Times New Roman" w:hAnsi="Times New Roman"/>
                <w:b/>
                <w:sz w:val="23"/>
                <w:szCs w:val="23"/>
              </w:rPr>
              <w:t>6. Индикаторы муниципальной программы</w:t>
            </w:r>
          </w:p>
        </w:tc>
        <w:tc>
          <w:tcPr>
            <w:tcW w:w="8221" w:type="dxa"/>
          </w:tcPr>
          <w:p w:rsidR="00DC124C" w:rsidRPr="00A76A78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C4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9027B2">
              <w:rPr>
                <w:rFonts w:ascii="Times New Roman" w:hAnsi="Times New Roman"/>
                <w:sz w:val="24"/>
                <w:szCs w:val="24"/>
              </w:rPr>
              <w:t>Д</w:t>
            </w:r>
            <w:r w:rsidR="00155AD3" w:rsidRPr="00A76A78">
              <w:rPr>
                <w:rFonts w:ascii="Times New Roman" w:hAnsi="Times New Roman"/>
                <w:sz w:val="24"/>
                <w:szCs w:val="24"/>
              </w:rPr>
              <w:t xml:space="preserve">оля </w:t>
            </w:r>
            <w:r w:rsidR="0098523F" w:rsidRPr="00A76A78">
              <w:rPr>
                <w:rFonts w:ascii="Times New Roman" w:hAnsi="Times New Roman"/>
                <w:sz w:val="24"/>
                <w:szCs w:val="24"/>
              </w:rPr>
              <w:t>получателей денежных выплат, пособий и компенсаций отдельным категориям граждан в соответствии с федеральным и областным законодательством</w:t>
            </w:r>
            <w:r w:rsidR="005C1C46" w:rsidRPr="00A76A78">
              <w:rPr>
                <w:rFonts w:ascii="Times New Roman" w:hAnsi="Times New Roman"/>
                <w:sz w:val="24"/>
                <w:szCs w:val="24"/>
              </w:rPr>
              <w:t>, от общей численности отдельных категорий граждан, имеющих право на их получение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523F" w:rsidRPr="00A76A78" w:rsidRDefault="0098523F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6A78">
              <w:rPr>
                <w:rFonts w:ascii="Times New Roman" w:hAnsi="Times New Roman"/>
                <w:sz w:val="24"/>
                <w:szCs w:val="24"/>
              </w:rPr>
              <w:t>- доля получателей субсидий на оплату жилого помещения и коммунальных услуг</w:t>
            </w:r>
            <w:r w:rsidR="0008593F" w:rsidRPr="00A76A78">
              <w:rPr>
                <w:rFonts w:ascii="Times New Roman" w:hAnsi="Times New Roman"/>
                <w:sz w:val="24"/>
                <w:szCs w:val="24"/>
              </w:rPr>
              <w:t xml:space="preserve">, имеющих доходы ниже величины прожиточного минимума, в общей </w:t>
            </w:r>
            <w:r w:rsidR="0008593F" w:rsidRPr="00A76A78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численности получателей субсидий на оплату жилого помещения и коммунальных услуг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523F" w:rsidRPr="00A76A78" w:rsidRDefault="0098523F" w:rsidP="0098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A78">
              <w:rPr>
                <w:rFonts w:ascii="Times New Roman" w:hAnsi="Times New Roman"/>
                <w:sz w:val="24"/>
                <w:szCs w:val="24"/>
              </w:rPr>
              <w:t xml:space="preserve">- доля отдельных категорий граждан, которым предоставляются дополнительные социальные гарантии, </w:t>
            </w:r>
            <w:r w:rsidR="00DE5064">
              <w:rPr>
                <w:rFonts w:ascii="Times New Roman" w:hAnsi="Times New Roman"/>
                <w:sz w:val="24"/>
                <w:szCs w:val="24"/>
              </w:rPr>
              <w:t xml:space="preserve">а также граждан, </w:t>
            </w:r>
            <w:r w:rsidR="00A20ECE" w:rsidRPr="00A20ECE">
              <w:rPr>
                <w:rFonts w:asciiTheme="majorHAnsi" w:hAnsiTheme="majorHAnsi"/>
                <w:sz w:val="24"/>
                <w:szCs w:val="24"/>
              </w:rPr>
              <w:t>получивших социальную помощь в связи с</w:t>
            </w:r>
            <w:r w:rsidR="00A20ECE" w:rsidRPr="00DE5064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DE5064">
              <w:rPr>
                <w:rFonts w:ascii="Times New Roman" w:hAnsi="Times New Roman"/>
                <w:sz w:val="24"/>
                <w:szCs w:val="24"/>
              </w:rPr>
              <w:t xml:space="preserve">трудной жизненной ситуации, </w:t>
            </w:r>
            <w:r w:rsidR="0008593F" w:rsidRPr="00A76A7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>общей численности</w:t>
            </w:r>
            <w:r w:rsidR="00DE5064">
              <w:rPr>
                <w:rFonts w:ascii="Times New Roman" w:hAnsi="Times New Roman"/>
                <w:sz w:val="24"/>
                <w:szCs w:val="24"/>
              </w:rPr>
              <w:t xml:space="preserve"> отдельных категорий граждан, обратившихся за предоставлением дополнительных социальных гарантий, оказанием социальной помощи</w:t>
            </w:r>
            <w:r w:rsidR="0008593F" w:rsidRPr="00A76A7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523F" w:rsidRPr="0093295D" w:rsidRDefault="005C1C46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A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Pr="0093295D">
              <w:rPr>
                <w:rFonts w:ascii="Times New Roman" w:hAnsi="Times New Roman"/>
                <w:sz w:val="24"/>
                <w:szCs w:val="24"/>
              </w:rPr>
              <w:t>доля граждан, получающих меры социальной поддержки в соответствии с федеральным и региональным законодательством</w:t>
            </w:r>
            <w:r w:rsidR="00074CF5">
              <w:rPr>
                <w:rFonts w:ascii="Times New Roman" w:hAnsi="Times New Roman"/>
                <w:sz w:val="24"/>
                <w:szCs w:val="24"/>
              </w:rPr>
              <w:t>,</w:t>
            </w:r>
            <w:r w:rsidR="00B64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95D">
              <w:rPr>
                <w:rFonts w:ascii="Times New Roman" w:hAnsi="Times New Roman"/>
                <w:sz w:val="24"/>
                <w:szCs w:val="24"/>
              </w:rPr>
              <w:t>от общей численности населения Жуковского района;</w:t>
            </w:r>
          </w:p>
          <w:p w:rsidR="00DC124C" w:rsidRPr="00A76A78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A78">
              <w:rPr>
                <w:rFonts w:ascii="Times New Roman" w:hAnsi="Times New Roman"/>
                <w:sz w:val="24"/>
                <w:szCs w:val="24"/>
              </w:rPr>
              <w:t xml:space="preserve">- доля граждан </w:t>
            </w:r>
            <w:r w:rsidR="00155AD3" w:rsidRPr="00A76A78">
              <w:rPr>
                <w:rFonts w:ascii="Times New Roman" w:hAnsi="Times New Roman"/>
                <w:sz w:val="24"/>
                <w:szCs w:val="24"/>
              </w:rPr>
              <w:t>пожилого возраста и инвалидов,</w:t>
            </w:r>
            <w:r w:rsidR="00B835CF" w:rsidRPr="00A76A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5AD3" w:rsidRPr="00A76A78">
              <w:rPr>
                <w:rFonts w:ascii="Times New Roman" w:hAnsi="Times New Roman"/>
                <w:sz w:val="24"/>
                <w:szCs w:val="24"/>
              </w:rPr>
              <w:t>получивших социальные услуги</w:t>
            </w:r>
            <w:r w:rsidR="00B835CF" w:rsidRPr="00A76A78">
              <w:rPr>
                <w:rFonts w:ascii="Times New Roman" w:hAnsi="Times New Roman"/>
                <w:sz w:val="24"/>
                <w:szCs w:val="24"/>
              </w:rPr>
              <w:t>, в общей численности граждан пожилого возраста и инвалидов,</w:t>
            </w:r>
            <w:r w:rsidR="00155AD3" w:rsidRPr="00A76A78">
              <w:rPr>
                <w:rFonts w:ascii="Times New Roman" w:hAnsi="Times New Roman"/>
                <w:sz w:val="24"/>
                <w:szCs w:val="24"/>
              </w:rPr>
              <w:t xml:space="preserve"> признанных нуждающимися в социальном обслуживании и обратившихся 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4524C4" w:rsidRPr="00A76A78">
              <w:rPr>
                <w:rFonts w:ascii="Times New Roman" w:hAnsi="Times New Roman"/>
                <w:sz w:val="24"/>
                <w:szCs w:val="24"/>
              </w:rPr>
              <w:t>Г</w:t>
            </w:r>
            <w:r w:rsidR="005D71EC" w:rsidRPr="00A76A78">
              <w:rPr>
                <w:rFonts w:ascii="Times New Roman" w:hAnsi="Times New Roman"/>
                <w:sz w:val="24"/>
                <w:szCs w:val="24"/>
              </w:rPr>
              <w:t>Б</w:t>
            </w:r>
            <w:r w:rsidR="004524C4" w:rsidRPr="00A76A78">
              <w:rPr>
                <w:rFonts w:ascii="Times New Roman" w:hAnsi="Times New Roman"/>
                <w:sz w:val="24"/>
                <w:szCs w:val="24"/>
              </w:rPr>
              <w:t xml:space="preserve">У Калужской области 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>«КЦСОН</w:t>
            </w:r>
            <w:r w:rsidR="005D71EC" w:rsidRPr="00A76A78">
              <w:rPr>
                <w:rFonts w:ascii="Times New Roman" w:hAnsi="Times New Roman"/>
                <w:sz w:val="24"/>
                <w:szCs w:val="24"/>
              </w:rPr>
              <w:t xml:space="preserve"> Жуковского района</w:t>
            </w:r>
            <w:r w:rsidRPr="00A76A78">
              <w:rPr>
                <w:rFonts w:ascii="Times New Roman" w:hAnsi="Times New Roman"/>
                <w:sz w:val="24"/>
                <w:szCs w:val="24"/>
              </w:rPr>
              <w:t>»</w:t>
            </w:r>
            <w:r w:rsidR="00362918">
              <w:rPr>
                <w:rFonts w:ascii="Times New Roman" w:hAnsi="Times New Roman"/>
                <w:sz w:val="24"/>
                <w:szCs w:val="24"/>
              </w:rPr>
              <w:t>,</w:t>
            </w:r>
            <w:r w:rsidR="009027B2">
              <w:rPr>
                <w:rFonts w:ascii="Times New Roman" w:hAnsi="Times New Roman"/>
                <w:sz w:val="24"/>
                <w:szCs w:val="24"/>
              </w:rPr>
              <w:t xml:space="preserve"> ОСЗН Жуковского района</w:t>
            </w:r>
            <w:r w:rsidR="003629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35CF" w:rsidRPr="00A76A78">
              <w:rPr>
                <w:rFonts w:ascii="Times New Roman" w:hAnsi="Times New Roman"/>
                <w:sz w:val="24"/>
                <w:szCs w:val="24"/>
              </w:rPr>
              <w:t>за получением социальных услуг.</w:t>
            </w:r>
          </w:p>
          <w:p w:rsidR="00DC124C" w:rsidRPr="00C04533" w:rsidRDefault="00DC124C" w:rsidP="00606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C124C" w:rsidRPr="003F68CF" w:rsidTr="00862024">
        <w:trPr>
          <w:trHeight w:val="1272"/>
        </w:trPr>
        <w:tc>
          <w:tcPr>
            <w:tcW w:w="2126" w:type="dxa"/>
          </w:tcPr>
          <w:p w:rsidR="00DC124C" w:rsidRPr="00525F7F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525F7F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7. Сроки и этапы  реализации муниципальной программы</w:t>
            </w:r>
          </w:p>
        </w:tc>
        <w:tc>
          <w:tcPr>
            <w:tcW w:w="8221" w:type="dxa"/>
          </w:tcPr>
          <w:p w:rsidR="00DC124C" w:rsidRPr="003F68CF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CF">
              <w:rPr>
                <w:rFonts w:ascii="Times New Roman" w:hAnsi="Times New Roman"/>
                <w:sz w:val="24"/>
                <w:szCs w:val="24"/>
              </w:rPr>
              <w:t>20</w:t>
            </w:r>
            <w:r w:rsidR="007B0318">
              <w:rPr>
                <w:rFonts w:ascii="Times New Roman" w:hAnsi="Times New Roman"/>
                <w:sz w:val="24"/>
                <w:szCs w:val="24"/>
              </w:rPr>
              <w:t>21</w:t>
            </w:r>
            <w:r w:rsidRPr="003F68CF"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7B0318">
              <w:rPr>
                <w:rFonts w:ascii="Times New Roman" w:hAnsi="Times New Roman"/>
                <w:sz w:val="24"/>
                <w:szCs w:val="24"/>
              </w:rPr>
              <w:t>5</w:t>
            </w:r>
            <w:r w:rsidRPr="003F68CF">
              <w:rPr>
                <w:rFonts w:ascii="Times New Roman" w:hAnsi="Times New Roman"/>
                <w:sz w:val="24"/>
                <w:szCs w:val="24"/>
              </w:rPr>
              <w:t xml:space="preserve"> годы, реализуется в один этап.</w:t>
            </w:r>
          </w:p>
          <w:p w:rsidR="00DC124C" w:rsidRDefault="00DC124C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CFF" w:rsidRPr="003F68CF" w:rsidRDefault="00E60CFF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318" w:rsidRPr="003F68CF" w:rsidTr="00862024">
        <w:trPr>
          <w:trHeight w:val="411"/>
        </w:trPr>
        <w:tc>
          <w:tcPr>
            <w:tcW w:w="10347" w:type="dxa"/>
            <w:gridSpan w:val="2"/>
          </w:tcPr>
          <w:p w:rsidR="007B0318" w:rsidRPr="007B0318" w:rsidRDefault="007B0318" w:rsidP="00DC1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0318">
              <w:rPr>
                <w:rFonts w:ascii="Times New Roman" w:hAnsi="Times New Roman"/>
                <w:b/>
                <w:sz w:val="24"/>
                <w:szCs w:val="24"/>
              </w:rPr>
              <w:t>8. Объемы финансирования муниципальной программы</w:t>
            </w:r>
          </w:p>
        </w:tc>
      </w:tr>
      <w:tr w:rsidR="007B0318" w:rsidRPr="003F68CF" w:rsidTr="009062B7">
        <w:tc>
          <w:tcPr>
            <w:tcW w:w="10347" w:type="dxa"/>
            <w:gridSpan w:val="2"/>
            <w:tcBorders>
              <w:top w:val="single" w:sz="4" w:space="0" w:color="auto"/>
              <w:bottom w:val="nil"/>
            </w:tcBorders>
          </w:tcPr>
          <w:tbl>
            <w:tblPr>
              <w:tblW w:w="1062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013"/>
              <w:gridCol w:w="1559"/>
              <w:gridCol w:w="284"/>
              <w:gridCol w:w="993"/>
              <w:gridCol w:w="1276"/>
              <w:gridCol w:w="1417"/>
              <w:gridCol w:w="1276"/>
              <w:gridCol w:w="1416"/>
              <w:gridCol w:w="392"/>
            </w:tblGrid>
            <w:tr w:rsidR="007B0318" w:rsidRPr="00BC390B" w:rsidTr="00E96B7B">
              <w:trPr>
                <w:trHeight w:val="290"/>
              </w:trPr>
              <w:tc>
                <w:tcPr>
                  <w:tcW w:w="2013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B0318" w:rsidRPr="0044625A" w:rsidRDefault="007B0318" w:rsidP="00525F7F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0318" w:rsidRPr="0044625A" w:rsidRDefault="007B0318" w:rsidP="00525F7F">
                  <w:pPr>
                    <w:tabs>
                      <w:tab w:val="left" w:pos="7200"/>
                    </w:tabs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Всего</w:t>
                  </w:r>
                </w:p>
                <w:p w:rsidR="007B0318" w:rsidRPr="0044625A" w:rsidRDefault="007B0318" w:rsidP="00525F7F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(тыс</w:t>
                  </w:r>
                  <w:proofErr w:type="gramStart"/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.р</w:t>
                  </w:r>
                  <w:proofErr w:type="gramEnd"/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уб</w:t>
                  </w:r>
                  <w:r w:rsidR="00114287" w:rsidRPr="0044625A">
                    <w:rPr>
                      <w:rFonts w:asciiTheme="majorHAnsi" w:hAnsiTheme="majorHAnsi"/>
                      <w:sz w:val="20"/>
                      <w:szCs w:val="20"/>
                    </w:rPr>
                    <w:t>.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5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0318" w:rsidRPr="0044625A" w:rsidRDefault="007B0318" w:rsidP="00525F7F">
                  <w:pPr>
                    <w:widowControl w:val="0"/>
                    <w:tabs>
                      <w:tab w:val="left" w:pos="1204"/>
                      <w:tab w:val="left" w:pos="7200"/>
                    </w:tabs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В том числе  по годам ( тыс</w:t>
                  </w:r>
                  <w:proofErr w:type="gramStart"/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.р</w:t>
                  </w:r>
                  <w:proofErr w:type="gramEnd"/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уб.)</w:t>
                  </w:r>
                </w:p>
              </w:tc>
            </w:tr>
            <w:tr w:rsidR="00A5300B" w:rsidRPr="00BC390B" w:rsidTr="00E96B7B">
              <w:trPr>
                <w:gridAfter w:val="1"/>
                <w:wAfter w:w="392" w:type="dxa"/>
                <w:trHeight w:val="170"/>
              </w:trPr>
              <w:tc>
                <w:tcPr>
                  <w:tcW w:w="2013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300B" w:rsidRPr="0044625A" w:rsidRDefault="00A5300B" w:rsidP="00525F7F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300B" w:rsidRPr="0044625A" w:rsidRDefault="00A5300B" w:rsidP="00525F7F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</w:tcPr>
                <w:p w:rsidR="00A5300B" w:rsidRPr="0044625A" w:rsidRDefault="00A5300B" w:rsidP="00525F7F">
                  <w:pPr>
                    <w:widowControl w:val="0"/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5300B" w:rsidRPr="0044625A" w:rsidRDefault="00A5300B" w:rsidP="0008593F">
                  <w:pPr>
                    <w:widowControl w:val="0"/>
                    <w:snapToGrid w:val="0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00B" w:rsidRPr="0044625A" w:rsidRDefault="00A5300B" w:rsidP="00A5300B">
                  <w:pPr>
                    <w:widowControl w:val="0"/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00B" w:rsidRPr="0044625A" w:rsidRDefault="00A5300B" w:rsidP="00A5300B">
                  <w:pPr>
                    <w:widowControl w:val="0"/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00B" w:rsidRPr="0044625A" w:rsidRDefault="00A5300B" w:rsidP="00A5300B">
                  <w:pPr>
                    <w:widowControl w:val="0"/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00B" w:rsidRPr="0044625A" w:rsidRDefault="00114287" w:rsidP="00114287">
                  <w:pPr>
                    <w:widowControl w:val="0"/>
                    <w:snapToGrid w:val="0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   </w:t>
                  </w:r>
                  <w:r w:rsidR="00A5300B" w:rsidRPr="0044625A">
                    <w:rPr>
                      <w:rFonts w:asciiTheme="majorHAnsi" w:hAnsiTheme="majorHAnsi"/>
                      <w:sz w:val="20"/>
                      <w:szCs w:val="20"/>
                    </w:rPr>
                    <w:t>2025</w:t>
                  </w:r>
                </w:p>
              </w:tc>
            </w:tr>
            <w:tr w:rsidR="00267EDB" w:rsidRPr="00BC390B" w:rsidTr="00E96B7B">
              <w:trPr>
                <w:gridAfter w:val="1"/>
                <w:wAfter w:w="392" w:type="dxa"/>
              </w:trPr>
              <w:tc>
                <w:tcPr>
                  <w:tcW w:w="2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7EDB" w:rsidRPr="0044625A" w:rsidRDefault="00267EDB" w:rsidP="00064F80">
                  <w:pPr>
                    <w:widowControl w:val="0"/>
                    <w:tabs>
                      <w:tab w:val="left" w:pos="7200"/>
                    </w:tabs>
                    <w:snapToGrid w:val="0"/>
                    <w:ind w:left="-221" w:firstLine="221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7EDB" w:rsidRPr="00E32607" w:rsidRDefault="00267EDB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t>1 </w:t>
                  </w:r>
                  <w:r w:rsidR="005D2F56">
                    <w:t>050</w:t>
                  </w:r>
                  <w:r>
                    <w:t> </w:t>
                  </w:r>
                  <w:r w:rsidR="005D2F56">
                    <w:t>568</w:t>
                  </w:r>
                  <w:r>
                    <w:t>,</w:t>
                  </w:r>
                  <w:r w:rsidR="005D2F56">
                    <w:t>0</w:t>
                  </w:r>
                </w:p>
              </w:tc>
              <w:tc>
                <w:tcPr>
                  <w:tcW w:w="127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7EDB" w:rsidRDefault="00267EDB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193 822</w:t>
                  </w:r>
                  <w:r>
                    <w:t>,</w:t>
                  </w:r>
                  <w:r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7EDB" w:rsidRDefault="00267EDB" w:rsidP="000A2B51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  <w:r w:rsidR="00A16D85">
                    <w:t>0</w:t>
                  </w:r>
                  <w:r w:rsidR="000A2B51">
                    <w:t>2</w:t>
                  </w:r>
                  <w:r>
                    <w:t> </w:t>
                  </w:r>
                  <w:r w:rsidR="00A16D85">
                    <w:t>9</w:t>
                  </w:r>
                  <w:r w:rsidR="000A2B51">
                    <w:t>59</w:t>
                  </w:r>
                  <w:r>
                    <w:t>,</w:t>
                  </w:r>
                  <w:r w:rsidR="000A2B51"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7EDB" w:rsidRDefault="00267EDB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21</w:t>
                  </w:r>
                  <w:r w:rsidR="00A16D85">
                    <w:t>0</w:t>
                  </w:r>
                  <w:r>
                    <w:t> </w:t>
                  </w:r>
                  <w:r w:rsidR="005D2F56">
                    <w:t>601</w:t>
                  </w:r>
                  <w:r>
                    <w:t>,</w:t>
                  </w:r>
                  <w:r w:rsidR="005D2F56"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7EDB" w:rsidRDefault="00267EDB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2</w:t>
                  </w:r>
                  <w:r w:rsidR="005D2F56">
                    <w:t>20</w:t>
                  </w:r>
                  <w:r>
                    <w:t> </w:t>
                  </w:r>
                  <w:r w:rsidR="005D2F56">
                    <w:t>138</w:t>
                  </w:r>
                  <w:r>
                    <w:t>,</w:t>
                  </w:r>
                  <w:r w:rsidR="005D2F56">
                    <w:t>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7EDB" w:rsidRDefault="005D2F56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223</w:t>
                  </w:r>
                  <w:r w:rsidR="00267EDB">
                    <w:t> </w:t>
                  </w:r>
                  <w:r>
                    <w:t>045</w:t>
                  </w:r>
                  <w:r w:rsidR="00267EDB">
                    <w:t>,</w:t>
                  </w:r>
                  <w:r>
                    <w:t>9</w:t>
                  </w:r>
                </w:p>
              </w:tc>
            </w:tr>
            <w:tr w:rsidR="007B0318" w:rsidRPr="00BC390B" w:rsidTr="00E96B7B">
              <w:trPr>
                <w:trHeight w:val="395"/>
              </w:trPr>
              <w:tc>
                <w:tcPr>
                  <w:tcW w:w="10626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0318" w:rsidRPr="0044625A" w:rsidRDefault="007B0318" w:rsidP="00525F7F">
                  <w:pPr>
                    <w:widowControl w:val="0"/>
                    <w:tabs>
                      <w:tab w:val="left" w:pos="7200"/>
                    </w:tabs>
                    <w:snapToGrid w:val="0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в том числе по источникам финансирования</w:t>
                  </w:r>
                </w:p>
              </w:tc>
            </w:tr>
            <w:tr w:rsidR="004A70D7" w:rsidRPr="00BC390B" w:rsidTr="00A16D85">
              <w:trPr>
                <w:gridAfter w:val="1"/>
                <w:wAfter w:w="392" w:type="dxa"/>
                <w:trHeight w:val="844"/>
              </w:trPr>
              <w:tc>
                <w:tcPr>
                  <w:tcW w:w="2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A70D7" w:rsidRPr="0044625A" w:rsidRDefault="00E3513D" w:rsidP="0044625A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средств</w:t>
                  </w:r>
                  <w:r w:rsidR="00C03095">
                    <w:rPr>
                      <w:rFonts w:asciiTheme="majorHAnsi" w:hAnsiTheme="majorHAnsi"/>
                      <w:sz w:val="20"/>
                      <w:szCs w:val="20"/>
                    </w:rPr>
                    <w:t>а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бюджета МО «Жуковский район»</w:t>
                  </w:r>
                  <w:r w:rsidR="004A70D7">
                    <w:rPr>
                      <w:rFonts w:asciiTheme="majorHAnsi" w:hAnsiTheme="majorHAnsi"/>
                      <w:sz w:val="20"/>
                      <w:szCs w:val="20"/>
                    </w:rPr>
                    <w:t xml:space="preserve">    </w:t>
                  </w:r>
                  <w:r w:rsidR="004A70D7" w:rsidRPr="0044625A">
                    <w:rPr>
                      <w:rFonts w:asciiTheme="majorHAnsi" w:hAnsiTheme="majorHAnsi"/>
                      <w:sz w:val="20"/>
                      <w:szCs w:val="20"/>
                    </w:rPr>
                    <w:t>&lt;*&gt;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0D7" w:rsidRPr="00E32607" w:rsidRDefault="005D2F56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t>51</w:t>
                  </w:r>
                  <w:r w:rsidR="00BA3DC0">
                    <w:t xml:space="preserve"> </w:t>
                  </w:r>
                  <w:r>
                    <w:t>465</w:t>
                  </w:r>
                  <w:r w:rsidR="004A70D7">
                    <w:t>,</w:t>
                  </w:r>
                  <w:r>
                    <w:t>1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A70D7" w:rsidRDefault="004A70D7" w:rsidP="004A70D7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6 793</w:t>
                  </w:r>
                  <w:r>
                    <w:t>,</w:t>
                  </w: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0D7" w:rsidRDefault="004A70D7" w:rsidP="000A2B51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9</w:t>
                  </w:r>
                  <w:r w:rsidR="00A16D85">
                    <w:t> </w:t>
                  </w:r>
                  <w:r w:rsidR="000A2B51">
                    <w:t>278</w:t>
                  </w:r>
                  <w:r w:rsidR="00A16D85">
                    <w:t>,</w:t>
                  </w:r>
                  <w:r w:rsidR="000A2B51"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0D7" w:rsidRDefault="005D2F56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12</w:t>
                  </w:r>
                  <w:r w:rsidR="004A70D7">
                    <w:t> </w:t>
                  </w:r>
                  <w:r>
                    <w:t>074</w:t>
                  </w:r>
                  <w:r w:rsidR="004A70D7">
                    <w:t>,</w:t>
                  </w:r>
                  <w: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0D7" w:rsidRPr="00E32607" w:rsidRDefault="005D2F56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t>11 659</w:t>
                  </w:r>
                  <w:r w:rsidR="004A70D7">
                    <w:t>,</w:t>
                  </w:r>
                  <w:r>
                    <w:t>3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70D7" w:rsidRDefault="005D2F56" w:rsidP="00E32607">
                  <w:pPr>
                    <w:tabs>
                      <w:tab w:val="left" w:pos="7200"/>
                    </w:tabs>
                    <w:jc w:val="center"/>
                  </w:pPr>
                  <w:r>
                    <w:t>11 659,3</w:t>
                  </w:r>
                </w:p>
              </w:tc>
            </w:tr>
            <w:tr w:rsidR="007326A0" w:rsidRPr="00BC390B" w:rsidTr="00A16D85">
              <w:trPr>
                <w:gridAfter w:val="1"/>
                <w:wAfter w:w="392" w:type="dxa"/>
                <w:trHeight w:val="701"/>
              </w:trPr>
              <w:tc>
                <w:tcPr>
                  <w:tcW w:w="2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326A0" w:rsidRPr="0044625A" w:rsidRDefault="007326A0" w:rsidP="0044625A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средства </w:t>
                  </w:r>
                  <w:r w:rsidR="00C03095" w:rsidRPr="0044625A">
                    <w:rPr>
                      <w:rFonts w:asciiTheme="majorHAnsi" w:hAnsiTheme="majorHAnsi"/>
                      <w:sz w:val="20"/>
                      <w:szCs w:val="20"/>
                    </w:rPr>
                    <w:t>бюджета городских (сельских) поселений МО «Жуковский район»</w:t>
                  </w:r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    </w:t>
                  </w:r>
                  <w:r w:rsidRPr="004C5319">
                    <w:rPr>
                      <w:rFonts w:asciiTheme="majorHAnsi" w:hAnsiTheme="majorHAnsi"/>
                      <w:sz w:val="20"/>
                      <w:szCs w:val="20"/>
                    </w:rPr>
                    <w:t>&lt;**&gt;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6A0" w:rsidRPr="00E32607" w:rsidRDefault="005D2F56" w:rsidP="00E32607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t>3 273,8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326A0" w:rsidRDefault="007326A0" w:rsidP="007326A0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652</w:t>
                  </w:r>
                  <w:r>
                    <w:t>,</w:t>
                  </w: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6A0" w:rsidRDefault="007326A0" w:rsidP="000A2B51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  <w:r w:rsidR="000A2B51">
                    <w:t>51</w:t>
                  </w:r>
                  <w:r>
                    <w:t>,</w:t>
                  </w:r>
                  <w:r w:rsidR="000A2B51"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6A0" w:rsidRDefault="007326A0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6</w:t>
                  </w:r>
                  <w:r w:rsidR="005D2F56">
                    <w:t>2</w:t>
                  </w:r>
                  <w:r w:rsidR="00A16D85">
                    <w:t>1</w:t>
                  </w:r>
                  <w:r>
                    <w:t>,</w:t>
                  </w:r>
                  <w:r w:rsidR="005D2F56"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6A0" w:rsidRDefault="005D2F56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661,4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6A0" w:rsidRDefault="005D2F56" w:rsidP="00A16D8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687,9</w:t>
                  </w:r>
                </w:p>
              </w:tc>
            </w:tr>
            <w:tr w:rsidR="00015DB5" w:rsidRPr="00BC390B" w:rsidTr="00A16D85">
              <w:trPr>
                <w:gridAfter w:val="1"/>
                <w:wAfter w:w="392" w:type="dxa"/>
                <w:trHeight w:val="889"/>
              </w:trPr>
              <w:tc>
                <w:tcPr>
                  <w:tcW w:w="2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15DB5" w:rsidRPr="0044625A" w:rsidRDefault="00015DB5" w:rsidP="0044625A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средства областного бюджета</w:t>
                  </w:r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      </w:t>
                  </w:r>
                  <w:r w:rsidRPr="00E96B7B">
                    <w:rPr>
                      <w:rFonts w:asciiTheme="majorHAnsi" w:hAnsiTheme="majorHAnsi"/>
                      <w:sz w:val="20"/>
                      <w:szCs w:val="20"/>
                    </w:rPr>
                    <w:t>&lt;***&gt;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5DB5" w:rsidRPr="005D2F56" w:rsidRDefault="005D2F56" w:rsidP="00E32607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799 725,0</w:t>
                  </w:r>
                </w:p>
              </w:tc>
              <w:tc>
                <w:tcPr>
                  <w:tcW w:w="127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15DB5" w:rsidRDefault="00015DB5" w:rsidP="00015DB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145 375</w:t>
                  </w:r>
                  <w:r>
                    <w:t>,</w:t>
                  </w: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5DB5" w:rsidRDefault="00015DB5" w:rsidP="000A2B51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  <w:r w:rsidR="00A16D85">
                    <w:t>5</w:t>
                  </w:r>
                  <w:r w:rsidR="000A2B51">
                    <w:t>2</w:t>
                  </w:r>
                  <w:r>
                    <w:rPr>
                      <w:lang w:val="en-US"/>
                    </w:rPr>
                    <w:t xml:space="preserve"> </w:t>
                  </w:r>
                  <w:r w:rsidR="000A2B51">
                    <w:t>240</w:t>
                  </w:r>
                  <w:r>
                    <w:t>,</w:t>
                  </w:r>
                  <w:r w:rsidR="000A2B51">
                    <w:t>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5DB5" w:rsidRDefault="005D2F56" w:rsidP="00A16D8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153 237,1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5DB5" w:rsidRDefault="005D2F56" w:rsidP="00A16D8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174 436,0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5DB5" w:rsidRDefault="005D2F56" w:rsidP="00A16D8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174 436,0</w:t>
                  </w:r>
                </w:p>
              </w:tc>
            </w:tr>
            <w:tr w:rsidR="004D69E5" w:rsidRPr="00BC390B" w:rsidTr="00A16D85">
              <w:trPr>
                <w:gridAfter w:val="1"/>
                <w:wAfter w:w="392" w:type="dxa"/>
              </w:trPr>
              <w:tc>
                <w:tcPr>
                  <w:tcW w:w="2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D69E5" w:rsidRPr="0044625A" w:rsidRDefault="004D69E5" w:rsidP="0044625A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средства федерального бюджета</w:t>
                  </w:r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      </w:t>
                  </w:r>
                  <w:r w:rsidRPr="00E96B7B">
                    <w:rPr>
                      <w:rFonts w:asciiTheme="majorHAnsi" w:hAnsiTheme="majorHAnsi"/>
                      <w:sz w:val="20"/>
                      <w:szCs w:val="20"/>
                    </w:rPr>
                    <w:t>&lt;***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*</w:t>
                  </w:r>
                  <w:r w:rsidRPr="00E96B7B">
                    <w:rPr>
                      <w:rFonts w:asciiTheme="majorHAnsi" w:hAnsiTheme="majorHAnsi"/>
                      <w:sz w:val="20"/>
                      <w:szCs w:val="20"/>
                    </w:rPr>
                    <w:t>&gt;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9E5" w:rsidRDefault="00E32607" w:rsidP="005D2F56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196</w:t>
                  </w:r>
                  <w:r w:rsidR="004D69E5">
                    <w:t> </w:t>
                  </w:r>
                  <w:r w:rsidR="005D2F56">
                    <w:t>104</w:t>
                  </w:r>
                  <w:r w:rsidR="004D69E5">
                    <w:t>,</w:t>
                  </w:r>
                  <w:r w:rsidR="005D2F56">
                    <w:t>1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  <w:right w:val="nil"/>
                  </w:tcBorders>
                </w:tcPr>
                <w:p w:rsidR="004D69E5" w:rsidRDefault="004D69E5" w:rsidP="004D69E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D69E5" w:rsidRPr="004D69E5" w:rsidRDefault="004D69E5" w:rsidP="004D69E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41 001,9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9E5" w:rsidRDefault="004D69E5" w:rsidP="000A2B51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  <w:r w:rsidR="00A16D85">
                    <w:t>0</w:t>
                  </w:r>
                  <w:r>
                    <w:rPr>
                      <w:lang w:val="en-US"/>
                    </w:rPr>
                    <w:t xml:space="preserve"> </w:t>
                  </w:r>
                  <w:r w:rsidR="000A2B51">
                    <w:t>788</w:t>
                  </w:r>
                  <w:r>
                    <w:t>,</w:t>
                  </w:r>
                  <w:r w:rsidR="000A2B51">
                    <w:t>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9E5" w:rsidRDefault="005D2F56" w:rsidP="00A16D8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44 669,1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9E5" w:rsidRDefault="005D2F56" w:rsidP="00A16D8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33 381,5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9E5" w:rsidRDefault="005D2F56" w:rsidP="00A16D85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</w:pPr>
                  <w:r>
                    <w:t>36 262,7</w:t>
                  </w:r>
                </w:p>
              </w:tc>
            </w:tr>
            <w:tr w:rsidR="0079312B" w:rsidRPr="00BC390B" w:rsidTr="00E96B7B">
              <w:trPr>
                <w:gridAfter w:val="1"/>
                <w:wAfter w:w="392" w:type="dxa"/>
                <w:trHeight w:val="1543"/>
              </w:trPr>
              <w:tc>
                <w:tcPr>
                  <w:tcW w:w="2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9312B" w:rsidRPr="00A5300B" w:rsidRDefault="0079312B" w:rsidP="00525F7F">
                  <w:pPr>
                    <w:widowControl w:val="0"/>
                    <w:tabs>
                      <w:tab w:val="left" w:pos="7200"/>
                    </w:tabs>
                    <w:snapToGri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221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6F246D" w:rsidRPr="0044625A" w:rsidRDefault="006F246D" w:rsidP="00401E49">
                  <w:pPr>
                    <w:widowControl w:val="0"/>
                    <w:snapToGrid w:val="0"/>
                    <w:jc w:val="both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&lt;*&gt; Объемы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средств бюджета МО «Жуковский район», направленных на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реализацию    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муниципальной   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программы,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уточняются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после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принятия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и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(или)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внесения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изменения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 в</w:t>
                  </w:r>
                  <w:r w:rsidR="00401E49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Решение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Районного Собрания МО «Жуковский район» о бюджете на очередной финансовый </w:t>
                  </w:r>
                  <w:r w:rsidR="009062B7"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год и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плановый период.</w:t>
                  </w:r>
                </w:p>
                <w:p w:rsidR="006F246D" w:rsidRPr="0044625A" w:rsidRDefault="006F246D" w:rsidP="009062B7">
                  <w:pPr>
                    <w:widowControl w:val="0"/>
                    <w:snapToGrid w:val="0"/>
                    <w:jc w:val="both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&lt;**&gt; Объемы средств бюджета городских (сельских) поселений МО «Жуковский район», направленных на реализацию муниципальной  программы, уточняются после принятия и (или) внесения изменений в решения представительных органов местного </w:t>
                  </w: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lastRenderedPageBreak/>
                    <w:t>самоуправления в городских (сельских) поселениях МО «Жуковский район» о бюджете на очередной финансовый год и на плановый период.</w:t>
                  </w:r>
                </w:p>
                <w:p w:rsidR="006F246D" w:rsidRPr="0044625A" w:rsidRDefault="006F246D" w:rsidP="009062B7">
                  <w:pPr>
                    <w:widowControl w:val="0"/>
                    <w:snapToGrid w:val="0"/>
                    <w:jc w:val="both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>&lt;***&gt;  Объемы финансирования из областного бюджета уточняются после принятия и (или) внесения  изменений в закон Калужской области об областном бюджете на очередной  финансовый  год и год и на плановый период.</w:t>
                  </w:r>
                </w:p>
                <w:p w:rsidR="0079312B" w:rsidRPr="00525F7F" w:rsidRDefault="006F246D" w:rsidP="0044625A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625A">
                    <w:rPr>
                      <w:rFonts w:asciiTheme="majorHAnsi" w:hAnsiTheme="majorHAnsi"/>
                      <w:sz w:val="20"/>
                      <w:szCs w:val="20"/>
                    </w:rPr>
                    <w:t xml:space="preserve">&lt;****&gt; Объемы финансирования из федерального бюджета уточняются после принятия   федерального закона о федеральном бюджете на очередной финансовый год и на плановый период.      </w:t>
                  </w:r>
                </w:p>
              </w:tc>
            </w:tr>
          </w:tbl>
          <w:p w:rsidR="007B0318" w:rsidRPr="003F68CF" w:rsidRDefault="007B0318" w:rsidP="00525F7F">
            <w:pPr>
              <w:widowControl w:val="0"/>
              <w:autoSpaceDE w:val="0"/>
              <w:autoSpaceDN w:val="0"/>
              <w:adjustRightInd w:val="0"/>
              <w:ind w:left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124C" w:rsidRDefault="00DC124C" w:rsidP="00862024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4F80" w:rsidRDefault="00064F80" w:rsidP="00862024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4287" w:rsidRPr="00264908" w:rsidRDefault="00114287" w:rsidP="00114287">
      <w:pPr>
        <w:pStyle w:val="ConsPlusCell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908">
        <w:rPr>
          <w:rFonts w:ascii="Times New Roman" w:hAnsi="Times New Roman" w:cs="Times New Roman"/>
          <w:b/>
          <w:sz w:val="24"/>
          <w:szCs w:val="24"/>
        </w:rPr>
        <w:t>Приоритеты муниципальной политики в сфере реализации</w:t>
      </w:r>
    </w:p>
    <w:p w:rsidR="004F7096" w:rsidRDefault="00264908" w:rsidP="00114287">
      <w:pPr>
        <w:pStyle w:val="ConsPlusCell"/>
        <w:ind w:left="17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264908" w:rsidRPr="00264908" w:rsidRDefault="00264908" w:rsidP="00114287">
      <w:pPr>
        <w:pStyle w:val="ConsPlusCell"/>
        <w:ind w:left="17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331" w:rsidRDefault="00D8009C" w:rsidP="00C52566">
      <w:pPr>
        <w:pStyle w:val="ConsPlusCell"/>
        <w:ind w:left="70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A76A78">
        <w:rPr>
          <w:rFonts w:ascii="Times New Roman" w:hAnsi="Times New Roman" w:cs="Times New Roman"/>
          <w:sz w:val="24"/>
          <w:szCs w:val="24"/>
        </w:rPr>
        <w:t>Приоритеты муниципальной политики в сфере социальной поддержки и социального обсл</w:t>
      </w:r>
      <w:r w:rsidR="00C52566" w:rsidRPr="00A76A78">
        <w:rPr>
          <w:rFonts w:ascii="Times New Roman" w:hAnsi="Times New Roman" w:cs="Times New Roman"/>
          <w:sz w:val="24"/>
          <w:szCs w:val="24"/>
        </w:rPr>
        <w:t xml:space="preserve">уживания населения определены в </w:t>
      </w:r>
      <w:r w:rsidR="00FC392A" w:rsidRPr="00A76A78">
        <w:rPr>
          <w:rFonts w:ascii="Times New Roman" w:hAnsi="Times New Roman"/>
          <w:sz w:val="24"/>
          <w:szCs w:val="24"/>
        </w:rPr>
        <w:t>Стратегии национальной безопасности Российской Федерации, утвержденной Указом Президента Российской Федерации от 31.12.2015 № 683 «О стратегии национальной безопасности Российской Федерации»</w:t>
      </w:r>
      <w:r w:rsidR="00C52566" w:rsidRPr="00A76A78">
        <w:rPr>
          <w:rFonts w:ascii="Times New Roman" w:hAnsi="Times New Roman"/>
          <w:sz w:val="24"/>
          <w:szCs w:val="24"/>
        </w:rPr>
        <w:t>,</w:t>
      </w:r>
      <w:r w:rsidR="003703BC" w:rsidRPr="00A76A78">
        <w:rPr>
          <w:rFonts w:ascii="Times New Roman" w:hAnsi="Times New Roman"/>
          <w:sz w:val="24"/>
          <w:szCs w:val="24"/>
        </w:rPr>
        <w:t xml:space="preserve"> </w:t>
      </w:r>
      <w:r w:rsidR="00C52566" w:rsidRPr="00A76A78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hyperlink w:anchor="Par17" w:history="1">
        <w:r w:rsidR="00C52566" w:rsidRPr="00A76A78">
          <w:rPr>
            <w:rFonts w:ascii="Times New Roman" w:hAnsi="Times New Roman" w:cs="Times New Roman"/>
            <w:sz w:val="24"/>
            <w:szCs w:val="24"/>
          </w:rPr>
          <w:t>программе</w:t>
        </w:r>
      </w:hyperlink>
      <w:r w:rsidR="00C52566" w:rsidRPr="00A76A78">
        <w:rPr>
          <w:rFonts w:ascii="Times New Roman" w:hAnsi="Times New Roman" w:cs="Times New Roman"/>
          <w:sz w:val="24"/>
          <w:szCs w:val="24"/>
        </w:rPr>
        <w:t xml:space="preserve"> Калужской области  «Социальная поддержка граждан в Калужской области», утвержденной постановлением Правительства Калужской области от 31.01.2019 № 46</w:t>
      </w:r>
      <w:r w:rsidR="00AD7313" w:rsidRPr="00A76A78">
        <w:rPr>
          <w:rFonts w:ascii="Times New Roman" w:hAnsi="Times New Roman" w:cs="Times New Roman"/>
          <w:sz w:val="24"/>
          <w:szCs w:val="24"/>
        </w:rPr>
        <w:t>, а также</w:t>
      </w:r>
      <w:r w:rsidR="00AD7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5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313" w:rsidRPr="00424A34">
        <w:rPr>
          <w:rFonts w:ascii="Times New Roman" w:hAnsi="Times New Roman" w:cs="Times New Roman"/>
          <w:sz w:val="24"/>
          <w:szCs w:val="24"/>
        </w:rPr>
        <w:t>в</w:t>
      </w:r>
      <w:r w:rsidR="00C52566" w:rsidRPr="00424A34">
        <w:rPr>
          <w:rFonts w:ascii="Times New Roman" w:hAnsi="Times New Roman" w:cs="Times New Roman"/>
          <w:sz w:val="24"/>
          <w:szCs w:val="24"/>
        </w:rPr>
        <w:t xml:space="preserve"> Стратегии</w:t>
      </w:r>
      <w:r w:rsidR="00AD7313" w:rsidRPr="00424A34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МО «Жуковский район», утвержденной</w:t>
      </w:r>
      <w:proofErr w:type="gramEnd"/>
      <w:r w:rsidR="00AD7313" w:rsidRPr="00424A34">
        <w:rPr>
          <w:rFonts w:ascii="Times New Roman" w:hAnsi="Times New Roman" w:cs="Times New Roman"/>
          <w:sz w:val="24"/>
          <w:szCs w:val="24"/>
        </w:rPr>
        <w:t xml:space="preserve"> решением Районного Собрания МО «Жуковский район» 18 октября 2018 г</w:t>
      </w:r>
      <w:r w:rsidR="00424A34">
        <w:rPr>
          <w:rFonts w:ascii="Times New Roman" w:hAnsi="Times New Roman" w:cs="Times New Roman"/>
          <w:sz w:val="24"/>
          <w:szCs w:val="24"/>
        </w:rPr>
        <w:t>ода</w:t>
      </w:r>
      <w:r w:rsidR="005C0125" w:rsidRPr="00424A34">
        <w:rPr>
          <w:rFonts w:ascii="Times New Roman" w:hAnsi="Times New Roman" w:cs="Times New Roman"/>
          <w:sz w:val="24"/>
          <w:szCs w:val="24"/>
        </w:rPr>
        <w:t>.</w:t>
      </w:r>
      <w:r w:rsidR="00C52566" w:rsidRPr="00A76A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C2269" w:rsidRPr="00A76A78" w:rsidRDefault="00EC2269" w:rsidP="00C52566">
      <w:pPr>
        <w:pStyle w:val="ConsPlusCell"/>
        <w:ind w:left="70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46331" w:rsidRPr="00A76A78" w:rsidRDefault="00146331" w:rsidP="00146331">
      <w:pPr>
        <w:widowControl w:val="0"/>
        <w:autoSpaceDE w:val="0"/>
        <w:autoSpaceDN w:val="0"/>
        <w:adjustRightInd w:val="0"/>
        <w:spacing w:after="0" w:line="240" w:lineRule="auto"/>
        <w:ind w:left="720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 xml:space="preserve">К приоритетным направлениям </w:t>
      </w:r>
      <w:r w:rsidR="00424A34">
        <w:rPr>
          <w:rFonts w:ascii="Times New Roman" w:hAnsi="Times New Roman"/>
          <w:sz w:val="24"/>
          <w:szCs w:val="24"/>
        </w:rPr>
        <w:t>муниципальной</w:t>
      </w:r>
      <w:r w:rsidRPr="00A76A78">
        <w:rPr>
          <w:rFonts w:ascii="Times New Roman" w:hAnsi="Times New Roman"/>
          <w:sz w:val="24"/>
          <w:szCs w:val="24"/>
        </w:rPr>
        <w:t xml:space="preserve"> политики в области социальной поддержки отнесено:</w:t>
      </w:r>
    </w:p>
    <w:p w:rsidR="00146331" w:rsidRPr="00424A34" w:rsidRDefault="00146331" w:rsidP="00146331">
      <w:pPr>
        <w:widowControl w:val="0"/>
        <w:autoSpaceDE w:val="0"/>
        <w:autoSpaceDN w:val="0"/>
        <w:adjustRightInd w:val="0"/>
        <w:spacing w:after="0" w:line="240" w:lineRule="auto"/>
        <w:ind w:left="720" w:firstLine="696"/>
        <w:jc w:val="both"/>
        <w:rPr>
          <w:rFonts w:ascii="Times New Roman" w:hAnsi="Times New Roman"/>
          <w:sz w:val="24"/>
          <w:szCs w:val="24"/>
        </w:rPr>
      </w:pPr>
      <w:r w:rsidRPr="00424A34">
        <w:rPr>
          <w:rFonts w:ascii="Times New Roman" w:hAnsi="Times New Roman"/>
          <w:sz w:val="24"/>
          <w:szCs w:val="24"/>
        </w:rPr>
        <w:t xml:space="preserve">- повышение эффективности социальной поддержки отдельных групп населения, в том числе путем усиления </w:t>
      </w:r>
      <w:proofErr w:type="spellStart"/>
      <w:r w:rsidRPr="00424A34">
        <w:rPr>
          <w:rFonts w:ascii="Times New Roman" w:hAnsi="Times New Roman"/>
          <w:sz w:val="24"/>
          <w:szCs w:val="24"/>
        </w:rPr>
        <w:t>адресности</w:t>
      </w:r>
      <w:proofErr w:type="spellEnd"/>
      <w:r w:rsidRPr="00424A34">
        <w:rPr>
          <w:rFonts w:ascii="Times New Roman" w:hAnsi="Times New Roman"/>
          <w:sz w:val="24"/>
          <w:szCs w:val="24"/>
        </w:rPr>
        <w:t xml:space="preserve"> социальной помощи,</w:t>
      </w:r>
    </w:p>
    <w:p w:rsidR="00146331" w:rsidRPr="00424A34" w:rsidRDefault="00146331" w:rsidP="0014633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424A34">
        <w:rPr>
          <w:rFonts w:ascii="Times New Roman" w:hAnsi="Times New Roman"/>
          <w:sz w:val="24"/>
          <w:szCs w:val="24"/>
        </w:rPr>
        <w:t>- совершенствование процедур проверки нуждаемости граждан</w:t>
      </w:r>
      <w:r w:rsidR="00754A4A" w:rsidRPr="00424A34">
        <w:rPr>
          <w:rFonts w:ascii="Times New Roman" w:hAnsi="Times New Roman"/>
          <w:sz w:val="24"/>
          <w:szCs w:val="24"/>
        </w:rPr>
        <w:t>.</w:t>
      </w:r>
    </w:p>
    <w:p w:rsidR="00146331" w:rsidRPr="00424A34" w:rsidRDefault="00146331" w:rsidP="0014633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424A34">
        <w:rPr>
          <w:rFonts w:ascii="Times New Roman" w:hAnsi="Times New Roman"/>
          <w:sz w:val="24"/>
          <w:szCs w:val="24"/>
        </w:rPr>
        <w:t xml:space="preserve">Данные приоритеты направлены </w:t>
      </w:r>
      <w:proofErr w:type="gramStart"/>
      <w:r w:rsidRPr="00424A34">
        <w:rPr>
          <w:rFonts w:ascii="Times New Roman" w:hAnsi="Times New Roman"/>
          <w:sz w:val="24"/>
          <w:szCs w:val="24"/>
        </w:rPr>
        <w:t>на</w:t>
      </w:r>
      <w:proofErr w:type="gramEnd"/>
      <w:r w:rsidRPr="00424A34">
        <w:rPr>
          <w:rFonts w:ascii="Times New Roman" w:hAnsi="Times New Roman"/>
          <w:sz w:val="24"/>
          <w:szCs w:val="24"/>
        </w:rPr>
        <w:t>:</w:t>
      </w:r>
    </w:p>
    <w:p w:rsidR="00146331" w:rsidRPr="00424A34" w:rsidRDefault="00146331" w:rsidP="0014633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424A34">
        <w:rPr>
          <w:rFonts w:ascii="Times New Roman" w:hAnsi="Times New Roman"/>
          <w:sz w:val="24"/>
          <w:szCs w:val="24"/>
        </w:rPr>
        <w:t>- повышение уровня и качества жизни населения;</w:t>
      </w:r>
    </w:p>
    <w:p w:rsidR="00754A4A" w:rsidRPr="00424A34" w:rsidRDefault="00146331" w:rsidP="00146331">
      <w:pPr>
        <w:widowControl w:val="0"/>
        <w:autoSpaceDE w:val="0"/>
        <w:autoSpaceDN w:val="0"/>
        <w:adjustRightInd w:val="0"/>
        <w:spacing w:after="0" w:line="240" w:lineRule="auto"/>
        <w:ind w:left="720" w:firstLine="708"/>
        <w:jc w:val="both"/>
        <w:rPr>
          <w:rFonts w:ascii="Times New Roman" w:hAnsi="Times New Roman"/>
          <w:sz w:val="24"/>
          <w:szCs w:val="24"/>
        </w:rPr>
      </w:pPr>
      <w:r w:rsidRPr="00424A34">
        <w:rPr>
          <w:rFonts w:ascii="Times New Roman" w:hAnsi="Times New Roman"/>
          <w:sz w:val="24"/>
          <w:szCs w:val="24"/>
        </w:rPr>
        <w:t>- обеспечение адресной поддержки лиц, относящихся к категории бедных</w:t>
      </w:r>
      <w:r w:rsidR="00754A4A" w:rsidRPr="00424A34">
        <w:rPr>
          <w:rFonts w:ascii="Times New Roman" w:hAnsi="Times New Roman"/>
          <w:sz w:val="24"/>
          <w:szCs w:val="24"/>
        </w:rPr>
        <w:t>.</w:t>
      </w:r>
      <w:r w:rsidRPr="00424A34">
        <w:rPr>
          <w:rFonts w:ascii="Times New Roman" w:hAnsi="Times New Roman"/>
          <w:sz w:val="24"/>
          <w:szCs w:val="24"/>
        </w:rPr>
        <w:t xml:space="preserve"> </w:t>
      </w:r>
    </w:p>
    <w:p w:rsidR="00146331" w:rsidRPr="00424A34" w:rsidRDefault="00146331" w:rsidP="00146331">
      <w:pPr>
        <w:widowControl w:val="0"/>
        <w:autoSpaceDE w:val="0"/>
        <w:autoSpaceDN w:val="0"/>
        <w:adjustRightInd w:val="0"/>
        <w:spacing w:after="0" w:line="240" w:lineRule="auto"/>
        <w:ind w:left="720" w:firstLine="708"/>
        <w:jc w:val="both"/>
        <w:rPr>
          <w:rFonts w:ascii="Times New Roman" w:hAnsi="Times New Roman"/>
          <w:sz w:val="24"/>
          <w:szCs w:val="24"/>
        </w:rPr>
      </w:pPr>
      <w:r w:rsidRPr="00424A34">
        <w:rPr>
          <w:rFonts w:ascii="Times New Roman" w:hAnsi="Times New Roman"/>
          <w:sz w:val="24"/>
          <w:szCs w:val="24"/>
        </w:rPr>
        <w:t>Основными приоритетами в сфере социального обслуживания населения Жуковского района являются:</w:t>
      </w:r>
    </w:p>
    <w:p w:rsidR="00146331" w:rsidRPr="00424A34" w:rsidRDefault="00146331" w:rsidP="0014633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424A34">
        <w:rPr>
          <w:rFonts w:ascii="Times New Roman" w:hAnsi="Times New Roman"/>
          <w:sz w:val="24"/>
          <w:szCs w:val="24"/>
        </w:rPr>
        <w:t>- развитие сектора социальных услуг;</w:t>
      </w:r>
    </w:p>
    <w:p w:rsidR="00146331" w:rsidRDefault="00146331" w:rsidP="0014633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424A34">
        <w:rPr>
          <w:rFonts w:ascii="Times New Roman" w:hAnsi="Times New Roman"/>
          <w:sz w:val="24"/>
          <w:szCs w:val="24"/>
        </w:rPr>
        <w:t xml:space="preserve">           - обеспечение доступности социальных услуг высокого качества для всех нуждающихся граждан пожилого возраста и инвалидов</w:t>
      </w:r>
      <w:r w:rsidR="00A76A78" w:rsidRPr="00424A34">
        <w:rPr>
          <w:rFonts w:ascii="Times New Roman" w:hAnsi="Times New Roman"/>
          <w:sz w:val="24"/>
          <w:szCs w:val="24"/>
        </w:rPr>
        <w:t>.</w:t>
      </w:r>
    </w:p>
    <w:p w:rsidR="00424A34" w:rsidRPr="00424A34" w:rsidRDefault="00424A34" w:rsidP="0014633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DC124C" w:rsidRDefault="00DC124C" w:rsidP="00DC124C">
      <w:pPr>
        <w:pStyle w:val="ConsPlusCell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Цели, задачи и индикаторы достижения целей и решения задач </w:t>
      </w:r>
    </w:p>
    <w:p w:rsidR="00DC124C" w:rsidRDefault="00DC124C" w:rsidP="00DC124C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DC124C" w:rsidRDefault="00DC124C" w:rsidP="00DC124C">
      <w:pPr>
        <w:pStyle w:val="ConsPlusCell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5E2D9C" w:rsidRDefault="005E2D9C" w:rsidP="005E2D9C">
      <w:pPr>
        <w:pStyle w:val="ConsPlusCell"/>
        <w:ind w:left="709" w:firstLine="70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D9C">
        <w:rPr>
          <w:rFonts w:ascii="Times New Roman" w:hAnsi="Times New Roman" w:cs="Times New Roman"/>
          <w:b/>
          <w:sz w:val="24"/>
          <w:szCs w:val="24"/>
        </w:rPr>
        <w:t>2.</w:t>
      </w:r>
      <w:r w:rsidR="0033751B">
        <w:rPr>
          <w:rFonts w:ascii="Times New Roman" w:hAnsi="Times New Roman" w:cs="Times New Roman"/>
          <w:b/>
          <w:sz w:val="24"/>
          <w:szCs w:val="24"/>
        </w:rPr>
        <w:t>1</w:t>
      </w:r>
      <w:r w:rsidRPr="005E2D9C">
        <w:rPr>
          <w:rFonts w:ascii="Times New Roman" w:hAnsi="Times New Roman" w:cs="Times New Roman"/>
          <w:b/>
          <w:sz w:val="24"/>
          <w:szCs w:val="24"/>
        </w:rPr>
        <w:t>. Цель, задачи муниципальной программы</w:t>
      </w:r>
    </w:p>
    <w:p w:rsidR="0033751B" w:rsidRPr="005E2D9C" w:rsidRDefault="0033751B" w:rsidP="005E2D9C">
      <w:pPr>
        <w:pStyle w:val="ConsPlusCell"/>
        <w:ind w:left="709" w:firstLine="7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2D9C" w:rsidRPr="00A76A78" w:rsidRDefault="005E2D9C" w:rsidP="005E2D9C">
      <w:pPr>
        <w:pStyle w:val="ConsPlusCell"/>
        <w:ind w:left="709" w:firstLine="707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 w:cs="Times New Roman"/>
          <w:sz w:val="24"/>
          <w:szCs w:val="24"/>
        </w:rPr>
        <w:t xml:space="preserve">1. </w:t>
      </w:r>
      <w:r w:rsidR="00DC124C" w:rsidRPr="00A76A78">
        <w:rPr>
          <w:rFonts w:ascii="Times New Roman" w:hAnsi="Times New Roman" w:cs="Times New Roman"/>
          <w:sz w:val="24"/>
          <w:szCs w:val="24"/>
        </w:rPr>
        <w:t>Цел</w:t>
      </w:r>
      <w:r w:rsidRPr="00A76A78">
        <w:rPr>
          <w:rFonts w:ascii="Times New Roman" w:hAnsi="Times New Roman" w:cs="Times New Roman"/>
          <w:sz w:val="24"/>
          <w:szCs w:val="24"/>
        </w:rPr>
        <w:t>ь муниципальной</w:t>
      </w:r>
      <w:r w:rsidR="00DC124C" w:rsidRPr="00A76A78">
        <w:rPr>
          <w:rFonts w:ascii="Times New Roman" w:hAnsi="Times New Roman" w:cs="Times New Roman"/>
          <w:sz w:val="24"/>
          <w:szCs w:val="24"/>
        </w:rPr>
        <w:t xml:space="preserve"> программы – </w:t>
      </w:r>
      <w:r w:rsidR="005024C6" w:rsidRPr="00A76A78">
        <w:rPr>
          <w:rFonts w:ascii="Times New Roman" w:hAnsi="Times New Roman"/>
          <w:sz w:val="24"/>
          <w:szCs w:val="24"/>
        </w:rPr>
        <w:t>п</w:t>
      </w:r>
      <w:r w:rsidRPr="00A76A78">
        <w:rPr>
          <w:rFonts w:ascii="Times New Roman" w:hAnsi="Times New Roman"/>
          <w:sz w:val="24"/>
          <w:szCs w:val="24"/>
        </w:rPr>
        <w:t>овышение уровня и качества жизни отдельных категорий граждан Жуковского района.</w:t>
      </w:r>
    </w:p>
    <w:p w:rsidR="005024C6" w:rsidRPr="00A76A78" w:rsidRDefault="005024C6" w:rsidP="005E2D9C">
      <w:pPr>
        <w:pStyle w:val="ConsPlusCell"/>
        <w:ind w:left="709" w:firstLine="707"/>
        <w:jc w:val="both"/>
        <w:rPr>
          <w:rFonts w:ascii="Times New Roman" w:hAnsi="Times New Roman"/>
          <w:sz w:val="24"/>
          <w:szCs w:val="24"/>
        </w:rPr>
      </w:pPr>
    </w:p>
    <w:p w:rsidR="005E2D9C" w:rsidRPr="00A76A78" w:rsidRDefault="005E2D9C" w:rsidP="005E2D9C">
      <w:pPr>
        <w:pStyle w:val="ConsPlusCell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76A78">
        <w:rPr>
          <w:rFonts w:ascii="Times New Roman" w:hAnsi="Times New Roman" w:cs="Times New Roman"/>
          <w:sz w:val="24"/>
          <w:szCs w:val="24"/>
        </w:rPr>
        <w:t>2. Д</w:t>
      </w:r>
      <w:r w:rsidR="00DC124C" w:rsidRPr="00A76A78">
        <w:rPr>
          <w:rFonts w:ascii="Times New Roman" w:hAnsi="Times New Roman" w:cs="Times New Roman"/>
          <w:sz w:val="24"/>
          <w:szCs w:val="24"/>
        </w:rPr>
        <w:t>остижени</w:t>
      </w:r>
      <w:r w:rsidRPr="00A76A78">
        <w:rPr>
          <w:rFonts w:ascii="Times New Roman" w:hAnsi="Times New Roman" w:cs="Times New Roman"/>
          <w:sz w:val="24"/>
          <w:szCs w:val="24"/>
        </w:rPr>
        <w:t>е</w:t>
      </w:r>
      <w:r w:rsidR="00DC124C" w:rsidRPr="00A76A78">
        <w:rPr>
          <w:rFonts w:ascii="Times New Roman" w:hAnsi="Times New Roman" w:cs="Times New Roman"/>
          <w:sz w:val="24"/>
          <w:szCs w:val="24"/>
        </w:rPr>
        <w:t xml:space="preserve"> </w:t>
      </w:r>
      <w:r w:rsidRPr="00A76A78">
        <w:rPr>
          <w:rFonts w:ascii="Times New Roman" w:hAnsi="Times New Roman" w:cs="Times New Roman"/>
          <w:sz w:val="24"/>
          <w:szCs w:val="24"/>
        </w:rPr>
        <w:t>цели муниципальной программы будет осу</w:t>
      </w:r>
      <w:r w:rsidR="005024C6" w:rsidRPr="00A76A78">
        <w:rPr>
          <w:rFonts w:ascii="Times New Roman" w:hAnsi="Times New Roman" w:cs="Times New Roman"/>
          <w:sz w:val="24"/>
          <w:szCs w:val="24"/>
        </w:rPr>
        <w:t>ществляться</w:t>
      </w:r>
      <w:r w:rsidR="00DC124C" w:rsidRPr="00A76A78">
        <w:rPr>
          <w:rFonts w:ascii="Times New Roman" w:hAnsi="Times New Roman" w:cs="Times New Roman"/>
          <w:sz w:val="24"/>
          <w:szCs w:val="24"/>
        </w:rPr>
        <w:t xml:space="preserve"> </w:t>
      </w:r>
      <w:r w:rsidR="005024C6" w:rsidRPr="00A76A78">
        <w:rPr>
          <w:rFonts w:ascii="Times New Roman" w:hAnsi="Times New Roman" w:cs="Times New Roman"/>
          <w:sz w:val="24"/>
          <w:szCs w:val="24"/>
        </w:rPr>
        <w:t>путем решения следующих задач</w:t>
      </w:r>
      <w:r w:rsidR="00DC124C" w:rsidRPr="00A76A78">
        <w:rPr>
          <w:rFonts w:ascii="Times New Roman" w:hAnsi="Times New Roman" w:cs="Times New Roman"/>
          <w:sz w:val="24"/>
          <w:szCs w:val="24"/>
        </w:rPr>
        <w:t>:</w:t>
      </w:r>
    </w:p>
    <w:p w:rsidR="00754A4A" w:rsidRPr="00A76A78" w:rsidRDefault="005E2D9C" w:rsidP="00754A4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 xml:space="preserve">- </w:t>
      </w:r>
      <w:r w:rsidR="00754A4A">
        <w:rPr>
          <w:rFonts w:ascii="Times New Roman" w:hAnsi="Times New Roman"/>
          <w:sz w:val="24"/>
          <w:szCs w:val="24"/>
        </w:rPr>
        <w:t xml:space="preserve">Выполнение обязательств по предоставлению отдельным категориям граждан Жуковского района </w:t>
      </w:r>
      <w:r w:rsidR="00754A4A" w:rsidRPr="00A76A78">
        <w:rPr>
          <w:rFonts w:ascii="Times New Roman" w:hAnsi="Times New Roman"/>
          <w:sz w:val="24"/>
          <w:szCs w:val="24"/>
        </w:rPr>
        <w:t>денежных выплат, пособий и компенсаций в соответствии с федеральным и областным законодательством;</w:t>
      </w:r>
    </w:p>
    <w:p w:rsidR="00754A4A" w:rsidRDefault="00754A4A" w:rsidP="00754A4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выполнение обязательств по предоставлению</w:t>
      </w:r>
      <w:r w:rsidRPr="00A76A78">
        <w:rPr>
          <w:rFonts w:ascii="Times New Roman" w:hAnsi="Times New Roman"/>
          <w:sz w:val="24"/>
          <w:szCs w:val="24"/>
        </w:rPr>
        <w:t xml:space="preserve"> субсидий на оплату жилого помещения и коммунальных услуг гражданам Жуковского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754A4A" w:rsidRDefault="00754A4A" w:rsidP="00754A4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выполнение обязательств по </w:t>
      </w:r>
      <w:r w:rsidRPr="00A76A78">
        <w:rPr>
          <w:rFonts w:ascii="Times New Roman" w:hAnsi="Times New Roman"/>
          <w:sz w:val="24"/>
          <w:szCs w:val="24"/>
        </w:rPr>
        <w:t>организаци</w:t>
      </w:r>
      <w:r>
        <w:rPr>
          <w:rFonts w:ascii="Times New Roman" w:hAnsi="Times New Roman"/>
          <w:sz w:val="24"/>
          <w:szCs w:val="24"/>
        </w:rPr>
        <w:t>и</w:t>
      </w:r>
      <w:r w:rsidRPr="00A76A78">
        <w:rPr>
          <w:rFonts w:ascii="Times New Roman" w:hAnsi="Times New Roman"/>
          <w:sz w:val="24"/>
          <w:szCs w:val="24"/>
        </w:rPr>
        <w:t xml:space="preserve"> предоставления дополнительных социальных гарантий отдельным категориям граждан</w:t>
      </w:r>
      <w:r>
        <w:rPr>
          <w:rFonts w:ascii="Times New Roman" w:hAnsi="Times New Roman"/>
          <w:sz w:val="24"/>
          <w:szCs w:val="24"/>
        </w:rPr>
        <w:t>, а также гражданам, находящимся в трудной жизненной ситуации;</w:t>
      </w:r>
    </w:p>
    <w:p w:rsidR="00754A4A" w:rsidRPr="00264908" w:rsidRDefault="00754A4A" w:rsidP="00754A4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264908">
        <w:rPr>
          <w:rFonts w:ascii="Times New Roman" w:hAnsi="Times New Roman"/>
          <w:sz w:val="24"/>
          <w:szCs w:val="24"/>
        </w:rPr>
        <w:t>повышение уровня и качества предоставления государственных и муниципальных услуг в сфере социальной поддержки граждан;</w:t>
      </w:r>
    </w:p>
    <w:p w:rsidR="005E2D9C" w:rsidRPr="00A76A78" w:rsidRDefault="005E2D9C" w:rsidP="00754A4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i/>
          <w:sz w:val="24"/>
          <w:szCs w:val="24"/>
        </w:rPr>
        <w:t xml:space="preserve">-  </w:t>
      </w:r>
      <w:r w:rsidRPr="00A76A78">
        <w:rPr>
          <w:rFonts w:ascii="Times New Roman" w:hAnsi="Times New Roman"/>
          <w:sz w:val="24"/>
          <w:szCs w:val="24"/>
        </w:rPr>
        <w:t>обеспечение потребности граждан пожилого возраста и инвалидов в социальном обслуживании.</w:t>
      </w:r>
      <w:r w:rsidR="00DC124C" w:rsidRPr="00A76A78">
        <w:rPr>
          <w:rFonts w:ascii="Times New Roman" w:hAnsi="Times New Roman"/>
          <w:sz w:val="24"/>
          <w:szCs w:val="24"/>
        </w:rPr>
        <w:t xml:space="preserve">  </w:t>
      </w:r>
    </w:p>
    <w:p w:rsidR="0033751B" w:rsidRDefault="0033751B" w:rsidP="005E2D9C">
      <w:pPr>
        <w:pStyle w:val="ConsPlusCell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</w:p>
    <w:p w:rsidR="0033751B" w:rsidRPr="0033751B" w:rsidRDefault="0033751B" w:rsidP="0033751B">
      <w:pPr>
        <w:pStyle w:val="ConsPlusCell"/>
        <w:ind w:left="709" w:firstLine="70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51B">
        <w:rPr>
          <w:rFonts w:ascii="Times New Roman" w:hAnsi="Times New Roman" w:cs="Times New Roman"/>
          <w:b/>
          <w:sz w:val="24"/>
          <w:szCs w:val="24"/>
        </w:rPr>
        <w:t>2.2. Индикаторы достижения цели и решения задач</w:t>
      </w:r>
    </w:p>
    <w:p w:rsidR="0033751B" w:rsidRDefault="0033751B" w:rsidP="0033751B">
      <w:pPr>
        <w:pStyle w:val="ConsPlusCell"/>
        <w:ind w:left="709" w:firstLine="70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51B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33751B" w:rsidRPr="0033751B" w:rsidRDefault="0033751B" w:rsidP="0033751B">
      <w:pPr>
        <w:pStyle w:val="ConsPlusCell"/>
        <w:ind w:left="709" w:firstLine="7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480" w:rsidRPr="009D5395" w:rsidRDefault="00DC124C" w:rsidP="008E7480">
      <w:pPr>
        <w:widowControl w:val="0"/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E7480" w:rsidRPr="009D5395">
        <w:rPr>
          <w:rFonts w:ascii="Times New Roman" w:hAnsi="Times New Roman"/>
          <w:sz w:val="24"/>
          <w:szCs w:val="24"/>
        </w:rPr>
        <w:t xml:space="preserve">Эффективность реализации </w:t>
      </w:r>
      <w:r w:rsidR="0033751B">
        <w:rPr>
          <w:rFonts w:ascii="Times New Roman" w:hAnsi="Times New Roman"/>
          <w:sz w:val="24"/>
          <w:szCs w:val="24"/>
        </w:rPr>
        <w:t xml:space="preserve">муниципальной </w:t>
      </w:r>
      <w:r w:rsidR="008E7480" w:rsidRPr="009D5395">
        <w:rPr>
          <w:rFonts w:ascii="Times New Roman" w:hAnsi="Times New Roman"/>
          <w:sz w:val="24"/>
          <w:szCs w:val="24"/>
        </w:rPr>
        <w:t>программы будет ежегодно оцениваться на основании следующих индикаторов:</w:t>
      </w:r>
    </w:p>
    <w:p w:rsidR="00DC124C" w:rsidRDefault="00DC124C" w:rsidP="00DC124C">
      <w:pPr>
        <w:pStyle w:val="ConsPlusCell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C124C" w:rsidRDefault="00DC124C" w:rsidP="00722F19">
      <w:pPr>
        <w:pStyle w:val="ConsPlusCell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СВЕДЕНИЯ</w:t>
      </w:r>
    </w:p>
    <w:p w:rsidR="00DC124C" w:rsidRDefault="00DC124C" w:rsidP="00DC124C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индикаторах муниципальной программы и их значениях</w:t>
      </w:r>
    </w:p>
    <w:p w:rsidR="00DC124C" w:rsidRDefault="00DC124C" w:rsidP="00DC124C">
      <w:pPr>
        <w:pStyle w:val="ConsPlusCell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57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520"/>
        <w:gridCol w:w="720"/>
        <w:gridCol w:w="720"/>
        <w:gridCol w:w="720"/>
        <w:gridCol w:w="968"/>
        <w:gridCol w:w="850"/>
        <w:gridCol w:w="993"/>
        <w:gridCol w:w="992"/>
        <w:gridCol w:w="877"/>
        <w:gridCol w:w="1670"/>
      </w:tblGrid>
      <w:tr w:rsidR="00DC124C" w:rsidRPr="001359CB">
        <w:trPr>
          <w:gridAfter w:val="1"/>
          <w:wAfter w:w="1670" w:type="dxa"/>
          <w:trHeight w:val="2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4C" w:rsidRPr="00DE5064" w:rsidRDefault="00DC124C" w:rsidP="001359CB">
            <w:pPr>
              <w:pStyle w:val="ConsPlusCell"/>
              <w:spacing w:after="200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п</w:t>
            </w:r>
            <w:proofErr w:type="gramStart"/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.п</w:t>
            </w:r>
            <w:proofErr w:type="spellEnd"/>
            <w:proofErr w:type="gramEnd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4C" w:rsidRPr="00DE5064" w:rsidRDefault="00DC124C" w:rsidP="001359CB">
            <w:pPr>
              <w:pStyle w:val="ConsPlusCell"/>
              <w:spacing w:after="200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Наименование индикатора (показателя)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4C" w:rsidRPr="00DE5064" w:rsidRDefault="00DC124C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</w:p>
          <w:p w:rsidR="00DC124C" w:rsidRPr="00DE5064" w:rsidRDefault="00DC124C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</w:p>
          <w:p w:rsidR="00DC124C" w:rsidRPr="00DE5064" w:rsidRDefault="00DC124C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изм</w:t>
            </w:r>
            <w:proofErr w:type="spellEnd"/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6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4C" w:rsidRPr="00DE5064" w:rsidRDefault="00DC124C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Значение по годам</w:t>
            </w:r>
          </w:p>
        </w:tc>
      </w:tr>
      <w:tr w:rsidR="00DC124C" w:rsidRPr="001359CB">
        <w:trPr>
          <w:gridAfter w:val="1"/>
          <w:wAfter w:w="1670" w:type="dxa"/>
          <w:trHeight w:val="4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4C" w:rsidRPr="00DE5064" w:rsidRDefault="00DC124C" w:rsidP="001359CB">
            <w:pPr>
              <w:spacing w:after="0" w:line="240" w:lineRule="auto"/>
              <w:rPr>
                <w:rFonts w:asciiTheme="majorHAnsi" w:eastAsia="Times New Roman" w:hAnsiTheme="majorHAns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4C" w:rsidRPr="00DE5064" w:rsidRDefault="00DC124C" w:rsidP="001359CB">
            <w:pPr>
              <w:spacing w:after="0" w:line="240" w:lineRule="auto"/>
              <w:rPr>
                <w:rFonts w:asciiTheme="majorHAnsi" w:eastAsia="Times New Roman" w:hAnsiTheme="majorHAns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4C" w:rsidRPr="00DE5064" w:rsidRDefault="00DC124C" w:rsidP="001359CB">
            <w:pPr>
              <w:spacing w:after="0" w:line="240" w:lineRule="auto"/>
              <w:rPr>
                <w:rFonts w:asciiTheme="majorHAnsi" w:eastAsia="Times New Roman" w:hAnsiTheme="majorHAns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4C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2019</w:t>
            </w:r>
            <w:r w:rsidR="00DC124C"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 xml:space="preserve"> </w:t>
            </w:r>
            <w:r w:rsidR="00DC124C" w:rsidRPr="00DE5064">
              <w:rPr>
                <w:rFonts w:asciiTheme="majorHAnsi" w:hAnsiTheme="majorHAnsi" w:cs="Times New Roman"/>
                <w:sz w:val="18"/>
                <w:szCs w:val="18"/>
              </w:rPr>
              <w:t>факт</w:t>
            </w:r>
          </w:p>
          <w:p w:rsidR="00DC124C" w:rsidRPr="00DE5064" w:rsidRDefault="00DC124C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4C" w:rsidRPr="00DE5064" w:rsidRDefault="00DC124C" w:rsidP="0098523F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20</w:t>
            </w:r>
            <w:r w:rsidR="0098523F"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20</w:t>
            </w: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-</w:t>
            </w: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оценка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4C" w:rsidRPr="00DE5064" w:rsidRDefault="00DC124C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Реализация муниципальной программы</w:t>
            </w:r>
          </w:p>
        </w:tc>
      </w:tr>
      <w:tr w:rsidR="0098523F" w:rsidRPr="001359CB" w:rsidTr="0098523F">
        <w:trPr>
          <w:gridAfter w:val="1"/>
          <w:wAfter w:w="1670" w:type="dxa"/>
          <w:trHeight w:val="7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3F" w:rsidRPr="00DE5064" w:rsidRDefault="0098523F" w:rsidP="001359CB">
            <w:pPr>
              <w:spacing w:after="0" w:line="240" w:lineRule="auto"/>
              <w:rPr>
                <w:rFonts w:asciiTheme="majorHAnsi" w:eastAsia="Times New Roman" w:hAnsiTheme="majorHAns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3F" w:rsidRPr="00DE5064" w:rsidRDefault="0098523F" w:rsidP="001359CB">
            <w:pPr>
              <w:spacing w:after="0" w:line="240" w:lineRule="auto"/>
              <w:rPr>
                <w:rFonts w:asciiTheme="majorHAnsi" w:eastAsia="Times New Roman" w:hAnsiTheme="majorHAns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3F" w:rsidRPr="00DE5064" w:rsidRDefault="0098523F" w:rsidP="001359CB">
            <w:pPr>
              <w:spacing w:after="0" w:line="240" w:lineRule="auto"/>
              <w:rPr>
                <w:rFonts w:asciiTheme="majorHAnsi" w:eastAsia="Times New Roman" w:hAnsiTheme="majorHAns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3F" w:rsidRPr="00DE5064" w:rsidRDefault="0098523F" w:rsidP="001359CB">
            <w:pPr>
              <w:spacing w:after="0" w:line="240" w:lineRule="auto"/>
              <w:rPr>
                <w:rFonts w:asciiTheme="majorHAnsi" w:eastAsia="Times New Roman" w:hAnsiTheme="majorHAns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3F" w:rsidRPr="00DE5064" w:rsidRDefault="0098523F" w:rsidP="001359CB">
            <w:pPr>
              <w:spacing w:after="0" w:line="240" w:lineRule="auto"/>
              <w:rPr>
                <w:rFonts w:asciiTheme="majorHAnsi" w:eastAsia="Times New Roman" w:hAnsiTheme="majorHAnsi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98523F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98523F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/>
                <w:b/>
                <w:sz w:val="18"/>
                <w:szCs w:val="18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98523F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/>
                <w:b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98523F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/>
                <w:b/>
                <w:sz w:val="18"/>
                <w:szCs w:val="18"/>
              </w:rPr>
              <w:t>2024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DC124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/>
                <w:b/>
                <w:sz w:val="18"/>
                <w:szCs w:val="18"/>
              </w:rPr>
              <w:t>2025</w:t>
            </w:r>
          </w:p>
        </w:tc>
      </w:tr>
      <w:tr w:rsidR="00DC124C" w:rsidRPr="001359CB">
        <w:trPr>
          <w:gridAfter w:val="1"/>
          <w:wAfter w:w="1670" w:type="dxa"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4C" w:rsidRPr="00DE5064" w:rsidRDefault="00DC124C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«Социальная поддержка граждан в Жуковском районе»</w:t>
            </w:r>
          </w:p>
        </w:tc>
      </w:tr>
      <w:tr w:rsidR="0098523F" w:rsidRPr="001359CB" w:rsidTr="00064F80">
        <w:trPr>
          <w:trHeight w:val="28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064F80" w:rsidP="00064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E5064">
              <w:rPr>
                <w:rFonts w:asciiTheme="majorHAnsi" w:hAnsiTheme="majorHAnsi"/>
                <w:sz w:val="18"/>
                <w:szCs w:val="18"/>
              </w:rPr>
              <w:t>Доля получателей денежных выплат, пособий и компенсаций отдельным категориям граждан в соответствии с федеральным и областным законодательством, от общей численности отдельных категорий граждан, имеющих право на их получение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16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23F" w:rsidRPr="001359CB" w:rsidRDefault="0098523F" w:rsidP="001359CB">
            <w:pPr>
              <w:pStyle w:val="ConsPlusCell"/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146" w:rsidRPr="001359CB" w:rsidTr="00064F80">
        <w:trPr>
          <w:trHeight w:val="28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DE5064" w:rsidRDefault="00FC7146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DE5064" w:rsidRDefault="00FC7146" w:rsidP="00FC7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E5064">
              <w:rPr>
                <w:rFonts w:asciiTheme="majorHAnsi" w:hAnsiTheme="majorHAnsi"/>
                <w:sz w:val="18"/>
                <w:szCs w:val="18"/>
              </w:rPr>
              <w:t xml:space="preserve">Доля получателей субсидий на оплату жилого помещения и коммунальных услуг, имеющих доходы ниже величины прожиточного минимума, в общей численности получателей субсидий на оплату жилого помещения и коммунальных услуг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DE5064" w:rsidRDefault="00FC7146" w:rsidP="00CC3984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DE5064">
              <w:rPr>
                <w:rFonts w:asciiTheme="majorHAnsi" w:hAnsiTheme="majorHAnsi"/>
                <w:sz w:val="18"/>
                <w:szCs w:val="1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CB162C" w:rsidRDefault="00CB162C" w:rsidP="00CC3984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CB162C">
              <w:rPr>
                <w:rFonts w:asciiTheme="majorHAnsi" w:hAnsiTheme="majorHAnsi" w:cs="Times New Roman"/>
                <w:sz w:val="18"/>
                <w:szCs w:val="18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CB162C" w:rsidRDefault="00CB162C" w:rsidP="00CC3984">
            <w:pPr>
              <w:rPr>
                <w:rFonts w:asciiTheme="majorHAnsi" w:hAnsiTheme="majorHAnsi"/>
                <w:sz w:val="18"/>
                <w:szCs w:val="18"/>
              </w:rPr>
            </w:pPr>
            <w:r w:rsidRPr="00CB162C">
              <w:rPr>
                <w:rFonts w:asciiTheme="majorHAnsi" w:hAnsiTheme="majorHAnsi"/>
                <w:sz w:val="18"/>
                <w:szCs w:val="18"/>
              </w:rPr>
              <w:t>33,4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CB162C" w:rsidRDefault="00CB162C" w:rsidP="00CC3984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CB162C">
              <w:rPr>
                <w:rFonts w:asciiTheme="majorHAnsi" w:hAnsiTheme="majorHAnsi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CB162C" w:rsidRDefault="00CB162C" w:rsidP="00CC3984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CB162C">
              <w:rPr>
                <w:rFonts w:asciiTheme="majorHAnsi" w:hAnsiTheme="majorHAnsi" w:cs="Times New Roman"/>
                <w:sz w:val="18"/>
                <w:szCs w:val="18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CB162C" w:rsidRDefault="00CB162C" w:rsidP="00CC3984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CB162C">
              <w:rPr>
                <w:rFonts w:asciiTheme="majorHAnsi" w:hAnsiTheme="majorHAnsi" w:cs="Times New Roman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CB162C" w:rsidRDefault="00CB162C" w:rsidP="00CC3984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CB162C">
              <w:rPr>
                <w:rFonts w:asciiTheme="majorHAnsi" w:hAnsiTheme="majorHAnsi" w:cs="Times New Roman"/>
                <w:sz w:val="18"/>
                <w:szCs w:val="18"/>
              </w:rPr>
              <w:t>31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46" w:rsidRPr="00CB162C" w:rsidRDefault="00CB162C" w:rsidP="00CC3984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CB162C">
              <w:rPr>
                <w:rFonts w:asciiTheme="majorHAnsi" w:hAnsiTheme="majorHAnsi" w:cs="Times New Roman"/>
                <w:sz w:val="18"/>
                <w:szCs w:val="18"/>
              </w:rPr>
              <w:t>30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146" w:rsidRPr="001359CB" w:rsidRDefault="00FC7146" w:rsidP="001359CB">
            <w:pPr>
              <w:pStyle w:val="ConsPlusCell"/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5064" w:rsidRPr="001359CB" w:rsidTr="009852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Pr="00DE5064" w:rsidRDefault="00DE5064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Pr="00DE5064" w:rsidRDefault="00DE5064" w:rsidP="00DE5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Д</w:t>
            </w:r>
            <w:r w:rsidRPr="00DE5064">
              <w:rPr>
                <w:rFonts w:asciiTheme="majorHAnsi" w:hAnsiTheme="majorHAnsi"/>
                <w:sz w:val="18"/>
                <w:szCs w:val="18"/>
              </w:rPr>
              <w:t xml:space="preserve">оля отдельных категорий граждан, которым предоставляются дополнительные социальные гарантии, а также граждан, </w:t>
            </w:r>
            <w:r w:rsidR="00A20ECE">
              <w:rPr>
                <w:rFonts w:asciiTheme="majorHAnsi" w:hAnsiTheme="majorHAnsi"/>
                <w:sz w:val="18"/>
                <w:szCs w:val="18"/>
              </w:rPr>
              <w:t>получивших социальную помощь в связи с</w:t>
            </w:r>
            <w:r w:rsidRPr="00DE5064">
              <w:rPr>
                <w:rFonts w:asciiTheme="majorHAnsi" w:hAnsiTheme="majorHAnsi"/>
                <w:sz w:val="18"/>
                <w:szCs w:val="18"/>
              </w:rPr>
              <w:t xml:space="preserve"> трудной жизненной ситуации, в общей численности отдельных категорий граждан, обратившихся за предоставлением дополнительных социальных гарантий, оказанием социальной помощи;</w:t>
            </w:r>
          </w:p>
          <w:p w:rsidR="00DE5064" w:rsidRPr="00DE5064" w:rsidRDefault="00DE5064" w:rsidP="00FE0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/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Pr="00DE5064" w:rsidRDefault="00DE5064" w:rsidP="001359CB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Pr="00DE5064" w:rsidRDefault="00DE5064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Pr="00DE5064" w:rsidRDefault="00DE5064">
            <w:pPr>
              <w:rPr>
                <w:rFonts w:asciiTheme="majorHAnsi" w:hAnsiTheme="majorHAnsi"/>
                <w:sz w:val="18"/>
                <w:szCs w:val="18"/>
              </w:rPr>
            </w:pPr>
            <w:r w:rsidRPr="00DE5064">
              <w:rPr>
                <w:rFonts w:asciiTheme="majorHAnsi" w:hAnsiTheme="majorHAnsi"/>
                <w:sz w:val="18"/>
                <w:szCs w:val="18"/>
              </w:rPr>
              <w:t>10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Default="00DE5064">
            <w:r w:rsidRPr="00892902"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Default="00DE5064">
            <w:r w:rsidRPr="00892902"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Default="00DE5064">
            <w:r w:rsidRPr="00892902"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Default="00DE5064">
            <w:r w:rsidRPr="00892902"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64" w:rsidRDefault="00DE5064">
            <w:r w:rsidRPr="00892902"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064" w:rsidRPr="001359CB" w:rsidRDefault="00DE5064" w:rsidP="001359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D4498" w:rsidRPr="001359CB" w:rsidTr="009852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Pr="00DE5064" w:rsidRDefault="00DD4498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Default="00DD4498" w:rsidP="00FE2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/>
                <w:sz w:val="18"/>
                <w:szCs w:val="18"/>
              </w:rPr>
              <w:t>Доля граждан, получающих меры социальной поддержки в соответствии с</w:t>
            </w:r>
            <w:r w:rsidR="00B64BA2">
              <w:rPr>
                <w:rFonts w:asciiTheme="majorHAnsi" w:hAnsiTheme="majorHAnsi"/>
                <w:sz w:val="18"/>
                <w:szCs w:val="18"/>
              </w:rPr>
              <w:t xml:space="preserve"> федеральным и региональным законодательством, </w:t>
            </w:r>
            <w:r w:rsidR="00DE5064">
              <w:rPr>
                <w:rFonts w:asciiTheme="majorHAnsi" w:hAnsiTheme="majorHAnsi"/>
                <w:sz w:val="18"/>
                <w:szCs w:val="18"/>
              </w:rPr>
              <w:t>от общей численности населения Жуковского района</w:t>
            </w:r>
            <w:r w:rsidR="00CC5531" w:rsidRPr="00DE506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</w:p>
          <w:p w:rsidR="00EC2269" w:rsidRPr="00DE5064" w:rsidRDefault="00EC2269" w:rsidP="00FE2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Pr="00DE5064" w:rsidRDefault="00DD4498" w:rsidP="001359CB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DE5064">
              <w:rPr>
                <w:rFonts w:asciiTheme="majorHAnsi" w:hAnsiTheme="majorHAnsi"/>
                <w:sz w:val="18"/>
                <w:szCs w:val="1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Pr="00E92A7E" w:rsidRDefault="00DD4498" w:rsidP="00E92A7E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E92A7E">
              <w:rPr>
                <w:rFonts w:asciiTheme="majorHAnsi" w:hAnsiTheme="majorHAnsi" w:cs="Times New Roman"/>
                <w:sz w:val="18"/>
                <w:szCs w:val="18"/>
              </w:rPr>
              <w:t>33,</w:t>
            </w:r>
            <w:r w:rsidR="00E92A7E" w:rsidRPr="00E92A7E">
              <w:rPr>
                <w:rFonts w:asciiTheme="majorHAnsi" w:hAnsiTheme="majorHAnsi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Pr="00E92A7E" w:rsidRDefault="00DD4498" w:rsidP="00E92A7E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E92A7E">
              <w:rPr>
                <w:rFonts w:asciiTheme="majorHAnsi" w:hAnsiTheme="majorHAnsi" w:cs="Times New Roman"/>
                <w:sz w:val="18"/>
                <w:szCs w:val="18"/>
              </w:rPr>
              <w:t>3</w:t>
            </w:r>
            <w:r w:rsidR="00E92A7E" w:rsidRPr="00E92A7E">
              <w:rPr>
                <w:rFonts w:asciiTheme="majorHAnsi" w:hAnsiTheme="majorHAnsi" w:cs="Times New Roman"/>
                <w:sz w:val="18"/>
                <w:szCs w:val="18"/>
              </w:rPr>
              <w:t>2</w:t>
            </w:r>
            <w:r w:rsidRPr="00E92A7E">
              <w:rPr>
                <w:rFonts w:asciiTheme="majorHAnsi" w:hAnsiTheme="majorHAnsi" w:cs="Times New Roman"/>
                <w:sz w:val="18"/>
                <w:szCs w:val="18"/>
              </w:rPr>
              <w:t>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Pr="00E92A7E" w:rsidRDefault="00DD4498" w:rsidP="0084418D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E92A7E">
              <w:rPr>
                <w:rFonts w:asciiTheme="majorHAnsi" w:hAnsiTheme="majorHAnsi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Pr="00E92A7E" w:rsidRDefault="00DD4498" w:rsidP="0084418D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E92A7E">
              <w:rPr>
                <w:rFonts w:asciiTheme="majorHAnsi" w:hAnsiTheme="majorHAnsi" w:cs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Pr="00E92A7E" w:rsidRDefault="00DD4498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E92A7E">
              <w:rPr>
                <w:rFonts w:asciiTheme="majorHAnsi" w:hAnsiTheme="majorHAnsi" w:cs="Times New Roman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Pr="00E92A7E" w:rsidRDefault="00DD4498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E92A7E">
              <w:rPr>
                <w:rFonts w:asciiTheme="majorHAnsi" w:hAnsiTheme="majorHAnsi" w:cs="Times New Roman"/>
                <w:sz w:val="18"/>
                <w:szCs w:val="18"/>
              </w:rPr>
              <w:t>28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98" w:rsidRPr="00E92A7E" w:rsidRDefault="00DD4498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E92A7E">
              <w:rPr>
                <w:rFonts w:asciiTheme="majorHAnsi" w:hAnsiTheme="majorHAnsi" w:cs="Times New Roman"/>
                <w:sz w:val="18"/>
                <w:szCs w:val="18"/>
              </w:rPr>
              <w:t>27</w:t>
            </w:r>
          </w:p>
          <w:p w:rsidR="000F1514" w:rsidRPr="00E92A7E" w:rsidRDefault="000F1514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4498" w:rsidRPr="001359CB" w:rsidRDefault="00DD4498" w:rsidP="001359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8523F" w:rsidRPr="001359CB" w:rsidTr="009852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1802D3" w:rsidP="001802D3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sz w:val="18"/>
                <w:szCs w:val="18"/>
              </w:rPr>
              <w:t>5</w:t>
            </w:r>
            <w:r w:rsidR="0098523F" w:rsidRPr="00DE5064">
              <w:rPr>
                <w:rFonts w:asciiTheme="majorHAnsi" w:hAnsiTheme="majorHAnsi" w:cs="Times New Roman"/>
                <w:sz w:val="18"/>
                <w:szCs w:val="1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E62B47" w:rsidP="001D1A49">
            <w:pPr>
              <w:pStyle w:val="ConsPlusCell"/>
              <w:spacing w:after="200" w:line="276" w:lineRule="auto"/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DE5064">
              <w:rPr>
                <w:rFonts w:asciiTheme="majorHAnsi" w:hAnsiTheme="majorHAnsi"/>
                <w:sz w:val="18"/>
                <w:szCs w:val="18"/>
              </w:rPr>
              <w:t>До</w:t>
            </w:r>
            <w:r w:rsidR="0098523F" w:rsidRPr="00DE5064">
              <w:rPr>
                <w:rFonts w:asciiTheme="majorHAnsi" w:hAnsiTheme="majorHAnsi"/>
                <w:sz w:val="18"/>
                <w:szCs w:val="18"/>
              </w:rPr>
              <w:t>ля граждан пожилого возраста и инвалидов, получивших социальные услуги, в общей численности граждан пожилого возраста и инвалидов, признанных нуждающимися в социальном обслуживании и обратившихся в ГБУ Калужской области «КЦСОН Жуковского района»</w:t>
            </w:r>
            <w:r w:rsidR="005916DE">
              <w:rPr>
                <w:rFonts w:asciiTheme="majorHAnsi" w:hAnsiTheme="majorHAnsi"/>
                <w:sz w:val="18"/>
                <w:szCs w:val="18"/>
              </w:rPr>
              <w:t>, ОСЗН Жуковского района</w:t>
            </w:r>
            <w:r w:rsidR="0098523F" w:rsidRPr="00DE5064">
              <w:rPr>
                <w:rFonts w:asciiTheme="majorHAnsi" w:hAnsiTheme="majorHAnsi"/>
                <w:sz w:val="18"/>
                <w:szCs w:val="18"/>
              </w:rPr>
              <w:t xml:space="preserve"> за получением социальных услуг.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DE5064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 w:val="18"/>
                <w:szCs w:val="18"/>
              </w:rPr>
            </w:pPr>
            <w:r w:rsidRPr="00DE5064">
              <w:rPr>
                <w:rFonts w:asciiTheme="majorHAnsi" w:hAnsiTheme="majorHAnsi" w:cs="Times New Roman"/>
                <w:b/>
                <w:sz w:val="18"/>
                <w:szCs w:val="1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A20ECE" w:rsidRDefault="00DD4498" w:rsidP="001802D3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A20ECE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A20ECE" w:rsidRDefault="00DD4498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A20ECE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A20ECE" w:rsidRDefault="00DD4498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A20ECE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A20ECE" w:rsidRDefault="00DD4498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A20ECE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A20ECE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A20ECE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A20ECE" w:rsidRDefault="0098523F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A20ECE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3F" w:rsidRPr="00A20ECE" w:rsidRDefault="001802D3" w:rsidP="001359CB">
            <w:pPr>
              <w:pStyle w:val="ConsPlusCell"/>
              <w:spacing w:after="200" w:line="276" w:lineRule="auto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A20ECE">
              <w:rPr>
                <w:rFonts w:asciiTheme="majorHAnsi" w:hAnsiTheme="majorHAnsi" w:cs="Times New Roman"/>
                <w:sz w:val="18"/>
                <w:szCs w:val="18"/>
              </w:rPr>
              <w:t>100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523F" w:rsidRPr="001359CB" w:rsidRDefault="0098523F" w:rsidP="001359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DC124C" w:rsidRDefault="00DC124C" w:rsidP="00DC124C">
      <w:pPr>
        <w:pStyle w:val="ConsPlusCell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CC3984" w:rsidRDefault="00CC3984" w:rsidP="00CC398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70EDC" w:rsidRDefault="00270EDC" w:rsidP="00270EDC">
      <w:pPr>
        <w:pStyle w:val="ConsPlusCell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Обобщенная характеристика основных мероприятий</w:t>
      </w:r>
    </w:p>
    <w:p w:rsidR="00270EDC" w:rsidRDefault="00270EDC" w:rsidP="00270EDC">
      <w:pPr>
        <w:pStyle w:val="ConsPlusCell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7E5276" w:rsidRDefault="007E5276" w:rsidP="00270EDC">
      <w:pPr>
        <w:pStyle w:val="ConsPlusCell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DC" w:rsidRPr="00A76A78" w:rsidRDefault="00270EDC" w:rsidP="007E5276">
      <w:pPr>
        <w:pStyle w:val="ConsPlusCell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A78"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будет способствовать достижению цели «</w:t>
      </w:r>
      <w:r w:rsidR="007E5276" w:rsidRPr="00A76A78">
        <w:rPr>
          <w:rFonts w:ascii="Times New Roman" w:hAnsi="Times New Roman" w:cs="Times New Roman"/>
          <w:sz w:val="24"/>
          <w:szCs w:val="24"/>
        </w:rPr>
        <w:t>П</w:t>
      </w:r>
      <w:r w:rsidRPr="00A76A78">
        <w:rPr>
          <w:rFonts w:ascii="Times New Roman" w:hAnsi="Times New Roman" w:cs="Times New Roman"/>
          <w:sz w:val="24"/>
          <w:szCs w:val="24"/>
        </w:rPr>
        <w:t xml:space="preserve">овышение уровня и качества жизни </w:t>
      </w:r>
      <w:r w:rsidR="007E5276" w:rsidRPr="00A76A78">
        <w:rPr>
          <w:rFonts w:ascii="Times New Roman" w:hAnsi="Times New Roman" w:cs="Times New Roman"/>
          <w:sz w:val="24"/>
          <w:szCs w:val="24"/>
        </w:rPr>
        <w:t>отдельных категорий граждан Жуковского района».</w:t>
      </w:r>
    </w:p>
    <w:p w:rsidR="007E5276" w:rsidRDefault="007E5276" w:rsidP="007E5276">
      <w:pPr>
        <w:pStyle w:val="ConsPlusCell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A78">
        <w:rPr>
          <w:rFonts w:ascii="Times New Roman" w:hAnsi="Times New Roman" w:cs="Times New Roman"/>
          <w:sz w:val="24"/>
          <w:szCs w:val="24"/>
        </w:rPr>
        <w:t>Достижение заявленной цели и решение поставленных задач будет осуществляться посредством реализации следующих основных мероприятий:</w:t>
      </w:r>
    </w:p>
    <w:p w:rsidR="007E5276" w:rsidRPr="00362918" w:rsidRDefault="007E5276" w:rsidP="007E5276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62918">
        <w:rPr>
          <w:rFonts w:ascii="Times New Roman" w:hAnsi="Times New Roman"/>
          <w:sz w:val="24"/>
          <w:szCs w:val="24"/>
        </w:rPr>
        <w:t>3.1. Предоставление денежных выплат, пособий и компенсаций отдельным категориям граждан Жуковского района в соответствии с федеральным и областным законодательством.</w:t>
      </w:r>
    </w:p>
    <w:p w:rsidR="007E5276" w:rsidRPr="00A76A78" w:rsidRDefault="007E5276" w:rsidP="007E5276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3.1.1. Краткая характеристика основного мероприятия:</w:t>
      </w:r>
    </w:p>
    <w:p w:rsidR="007E5276" w:rsidRPr="00A76A78" w:rsidRDefault="007E5276" w:rsidP="007E5276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Решает задачу «</w:t>
      </w:r>
      <w:r w:rsidR="006715D1">
        <w:rPr>
          <w:rFonts w:ascii="Times New Roman" w:hAnsi="Times New Roman"/>
          <w:sz w:val="24"/>
          <w:szCs w:val="24"/>
        </w:rPr>
        <w:t>в</w:t>
      </w:r>
      <w:r w:rsidRPr="00A76A78">
        <w:rPr>
          <w:rFonts w:ascii="Times New Roman" w:hAnsi="Times New Roman"/>
          <w:sz w:val="24"/>
          <w:szCs w:val="24"/>
        </w:rPr>
        <w:t>ыполнение обязательств по предоставлению отдельным категориям граждан</w:t>
      </w:r>
      <w:r w:rsidR="00AD1DDA" w:rsidRPr="00A76A78">
        <w:rPr>
          <w:rFonts w:ascii="Times New Roman" w:hAnsi="Times New Roman"/>
          <w:sz w:val="24"/>
          <w:szCs w:val="24"/>
        </w:rPr>
        <w:t xml:space="preserve"> Жуковского района денежных выплат, пособий и компенсаций в соответствии с федеральным и областным законодательством».</w:t>
      </w:r>
    </w:p>
    <w:p w:rsidR="00AD1DDA" w:rsidRPr="00A76A78" w:rsidRDefault="00AD1DDA" w:rsidP="00AD1DDA">
      <w:pPr>
        <w:widowControl w:val="0"/>
        <w:autoSpaceDE w:val="0"/>
        <w:autoSpaceDN w:val="0"/>
        <w:adjustRightInd w:val="0"/>
        <w:spacing w:after="0" w:line="240" w:lineRule="auto"/>
        <w:ind w:left="851" w:firstLine="565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3.1.2. Способствует достижению показателя «доля получателей денежных выплат, пособий и компенсаций отдельным категориям граждан в соответствии с федеральным и областным законодательством, от общей численности отдельных категорий граждан, имеющих право на их получение».</w:t>
      </w:r>
    </w:p>
    <w:p w:rsidR="00AD1DDA" w:rsidRDefault="00AD1DDA" w:rsidP="00AD1DDA">
      <w:pPr>
        <w:widowControl w:val="0"/>
        <w:autoSpaceDE w:val="0"/>
        <w:autoSpaceDN w:val="0"/>
        <w:adjustRightInd w:val="0"/>
        <w:spacing w:after="0" w:line="240" w:lineRule="auto"/>
        <w:ind w:left="851" w:firstLine="565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3.1.3. Обеспечит возможность предоставления мер социальной поддержки гражданам, имеющим право на получение выплат, пособий у компенсаций, установленных законодательством.</w:t>
      </w:r>
    </w:p>
    <w:p w:rsidR="007E5276" w:rsidRPr="00362918" w:rsidRDefault="00AD1DDA" w:rsidP="00AD1DD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62918">
        <w:rPr>
          <w:rFonts w:ascii="Times New Roman" w:hAnsi="Times New Roman"/>
          <w:sz w:val="24"/>
          <w:szCs w:val="24"/>
        </w:rPr>
        <w:t>3.2.</w:t>
      </w:r>
      <w:r w:rsidR="007E5276" w:rsidRPr="00362918">
        <w:rPr>
          <w:rFonts w:ascii="Times New Roman" w:hAnsi="Times New Roman"/>
          <w:sz w:val="24"/>
          <w:szCs w:val="24"/>
        </w:rPr>
        <w:t xml:space="preserve"> </w:t>
      </w:r>
      <w:r w:rsidRPr="00362918">
        <w:rPr>
          <w:rFonts w:ascii="Times New Roman" w:hAnsi="Times New Roman"/>
          <w:sz w:val="24"/>
          <w:szCs w:val="24"/>
        </w:rPr>
        <w:t>О</w:t>
      </w:r>
      <w:r w:rsidR="007E5276" w:rsidRPr="00362918">
        <w:rPr>
          <w:rFonts w:ascii="Times New Roman" w:hAnsi="Times New Roman"/>
          <w:sz w:val="24"/>
          <w:szCs w:val="24"/>
        </w:rPr>
        <w:t>рганизация предоставления мер социальной поддержки по предоставлению субсидий на оплату жилого помещения и коммунальных услуг гражданам Жуковского района</w:t>
      </w:r>
      <w:r w:rsidRPr="00362918">
        <w:rPr>
          <w:rFonts w:ascii="Times New Roman" w:hAnsi="Times New Roman"/>
          <w:sz w:val="24"/>
          <w:szCs w:val="24"/>
        </w:rPr>
        <w:t>.</w:t>
      </w:r>
    </w:p>
    <w:p w:rsidR="00AD1DDA" w:rsidRPr="00A76A78" w:rsidRDefault="00AD1DDA" w:rsidP="00AD1DD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3.2.1. Краткая характеристика основного мероприятия:</w:t>
      </w:r>
    </w:p>
    <w:p w:rsidR="00AD1DDA" w:rsidRPr="00A76A78" w:rsidRDefault="00AD1DDA" w:rsidP="00AD1DD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Решает задачу «</w:t>
      </w:r>
      <w:r w:rsidR="006715D1">
        <w:rPr>
          <w:rFonts w:ascii="Times New Roman" w:hAnsi="Times New Roman"/>
          <w:sz w:val="24"/>
          <w:szCs w:val="24"/>
        </w:rPr>
        <w:t>в</w:t>
      </w:r>
      <w:r w:rsidRPr="00A76A78">
        <w:rPr>
          <w:rFonts w:ascii="Times New Roman" w:hAnsi="Times New Roman"/>
          <w:sz w:val="24"/>
          <w:szCs w:val="24"/>
        </w:rPr>
        <w:t>ыполнение обязательств по предоставлению субсидий на оплату жилого помещения и коммунальных услуг гражданам Жуковского района».</w:t>
      </w:r>
    </w:p>
    <w:p w:rsidR="00AD1DDA" w:rsidRPr="00A76A78" w:rsidRDefault="00AD1DDA" w:rsidP="00AD1DD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3.2.2. Способствует достижению показателя «</w:t>
      </w:r>
      <w:r w:rsidR="00CC5531" w:rsidRPr="00A76A78">
        <w:rPr>
          <w:rFonts w:ascii="Times New Roman" w:hAnsi="Times New Roman"/>
          <w:sz w:val="24"/>
          <w:szCs w:val="24"/>
        </w:rPr>
        <w:t>Доля получателей субсидий на оплату жилого помещения и коммунальных услуг, имеющих доходы ниже величины прожиточного минимума, в общей численности получателей субсидий на оплату жилого помещения и коммунальных услуг».</w:t>
      </w:r>
    </w:p>
    <w:p w:rsidR="00CC5531" w:rsidRDefault="00CC5531" w:rsidP="00AD1DDA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3.2.3. Обеспечит создание условий для увеличения платежеспособности граждан в части оплаты жилого помещения и коммунальных услуг.</w:t>
      </w:r>
    </w:p>
    <w:p w:rsidR="007E5276" w:rsidRPr="00362918" w:rsidRDefault="00CC5531" w:rsidP="00CC553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62918">
        <w:rPr>
          <w:rFonts w:ascii="Times New Roman" w:hAnsi="Times New Roman"/>
          <w:sz w:val="24"/>
          <w:szCs w:val="24"/>
        </w:rPr>
        <w:lastRenderedPageBreak/>
        <w:t>3.3.</w:t>
      </w:r>
      <w:r w:rsidR="007E5276" w:rsidRPr="00362918">
        <w:rPr>
          <w:rFonts w:ascii="Times New Roman" w:hAnsi="Times New Roman"/>
          <w:sz w:val="24"/>
          <w:szCs w:val="24"/>
        </w:rPr>
        <w:t xml:space="preserve"> </w:t>
      </w:r>
      <w:r w:rsidRPr="00362918">
        <w:rPr>
          <w:rFonts w:ascii="Times New Roman" w:hAnsi="Times New Roman"/>
          <w:sz w:val="24"/>
          <w:szCs w:val="24"/>
        </w:rPr>
        <w:t>О</w:t>
      </w:r>
      <w:r w:rsidR="007E5276" w:rsidRPr="00362918">
        <w:rPr>
          <w:rFonts w:ascii="Times New Roman" w:hAnsi="Times New Roman"/>
          <w:sz w:val="24"/>
          <w:szCs w:val="24"/>
        </w:rPr>
        <w:t>рганизация предоставления дополнительных социальных гарантий отдельным категориям граждан</w:t>
      </w:r>
      <w:r w:rsidRPr="00362918">
        <w:rPr>
          <w:rFonts w:ascii="Times New Roman" w:hAnsi="Times New Roman"/>
          <w:sz w:val="24"/>
          <w:szCs w:val="24"/>
        </w:rPr>
        <w:t>,  а также гражданам, находящимся в трудной жизненной ситуации».</w:t>
      </w:r>
    </w:p>
    <w:p w:rsidR="006715D1" w:rsidRDefault="00CC5531" w:rsidP="001443FF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 xml:space="preserve">3.3.1. </w:t>
      </w:r>
      <w:r w:rsidR="006715D1" w:rsidRPr="00A76A78">
        <w:rPr>
          <w:rFonts w:ascii="Times New Roman" w:hAnsi="Times New Roman"/>
          <w:sz w:val="24"/>
          <w:szCs w:val="24"/>
        </w:rPr>
        <w:t>Решает задачу</w:t>
      </w:r>
      <w:r w:rsidR="006715D1">
        <w:rPr>
          <w:rFonts w:ascii="Times New Roman" w:hAnsi="Times New Roman"/>
          <w:sz w:val="24"/>
          <w:szCs w:val="24"/>
        </w:rPr>
        <w:t xml:space="preserve"> «</w:t>
      </w:r>
      <w:r w:rsidR="0059668B">
        <w:rPr>
          <w:rFonts w:ascii="Times New Roman" w:hAnsi="Times New Roman"/>
          <w:sz w:val="24"/>
          <w:szCs w:val="24"/>
        </w:rPr>
        <w:t xml:space="preserve">выполнение обязательств по </w:t>
      </w:r>
      <w:r w:rsidR="0059668B" w:rsidRPr="00A76A78">
        <w:rPr>
          <w:rFonts w:ascii="Times New Roman" w:hAnsi="Times New Roman"/>
          <w:sz w:val="24"/>
          <w:szCs w:val="24"/>
        </w:rPr>
        <w:t>организаци</w:t>
      </w:r>
      <w:r w:rsidR="0059668B">
        <w:rPr>
          <w:rFonts w:ascii="Times New Roman" w:hAnsi="Times New Roman"/>
          <w:sz w:val="24"/>
          <w:szCs w:val="24"/>
        </w:rPr>
        <w:t>и</w:t>
      </w:r>
      <w:r w:rsidR="0059668B" w:rsidRPr="00A76A78">
        <w:rPr>
          <w:rFonts w:ascii="Times New Roman" w:hAnsi="Times New Roman"/>
          <w:sz w:val="24"/>
          <w:szCs w:val="24"/>
        </w:rPr>
        <w:t xml:space="preserve"> предоставления дополнительных социальных гарантий отдельным категориям граждан</w:t>
      </w:r>
      <w:r w:rsidR="0059668B">
        <w:rPr>
          <w:rFonts w:ascii="Times New Roman" w:hAnsi="Times New Roman"/>
          <w:sz w:val="24"/>
          <w:szCs w:val="24"/>
        </w:rPr>
        <w:t>, а также гражданам, находящимся в трудной жизненной ситуации</w:t>
      </w:r>
      <w:r w:rsidR="006715D1">
        <w:rPr>
          <w:rFonts w:ascii="Times New Roman" w:hAnsi="Times New Roman"/>
          <w:sz w:val="24"/>
          <w:szCs w:val="24"/>
        </w:rPr>
        <w:t>».</w:t>
      </w:r>
    </w:p>
    <w:p w:rsidR="00A20ECE" w:rsidRPr="00A20ECE" w:rsidRDefault="006715D1" w:rsidP="00A20ECE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3.3.2. </w:t>
      </w:r>
      <w:r w:rsidR="00CC5531" w:rsidRPr="00A76A78">
        <w:rPr>
          <w:rFonts w:ascii="Times New Roman" w:hAnsi="Times New Roman"/>
          <w:sz w:val="24"/>
          <w:szCs w:val="24"/>
        </w:rPr>
        <w:t>Способствует достижению показателя</w:t>
      </w:r>
      <w:r w:rsidR="001443FF" w:rsidRPr="00A76A78">
        <w:rPr>
          <w:rFonts w:ascii="Times New Roman" w:hAnsi="Times New Roman"/>
          <w:sz w:val="20"/>
          <w:szCs w:val="20"/>
        </w:rPr>
        <w:t xml:space="preserve"> </w:t>
      </w:r>
      <w:r w:rsidR="001443FF" w:rsidRPr="00A76A78">
        <w:rPr>
          <w:rFonts w:ascii="Times New Roman" w:hAnsi="Times New Roman"/>
          <w:sz w:val="24"/>
          <w:szCs w:val="24"/>
        </w:rPr>
        <w:t>«доля отдельных категорий граждан, которым предоставляются дополнительные социальные гарантии,</w:t>
      </w:r>
      <w:r w:rsidR="00A20ECE">
        <w:rPr>
          <w:rFonts w:ascii="Times New Roman" w:hAnsi="Times New Roman"/>
          <w:sz w:val="24"/>
          <w:szCs w:val="24"/>
        </w:rPr>
        <w:t xml:space="preserve"> а также граждан,</w:t>
      </w:r>
      <w:r w:rsidR="00A20ECE" w:rsidRPr="00DE5064">
        <w:rPr>
          <w:rFonts w:asciiTheme="majorHAnsi" w:hAnsiTheme="majorHAnsi"/>
          <w:sz w:val="18"/>
          <w:szCs w:val="18"/>
        </w:rPr>
        <w:t xml:space="preserve"> </w:t>
      </w:r>
      <w:r w:rsidR="00A20ECE" w:rsidRPr="00A20ECE">
        <w:rPr>
          <w:rFonts w:ascii="Times New Roman" w:hAnsi="Times New Roman"/>
          <w:sz w:val="24"/>
          <w:szCs w:val="24"/>
        </w:rPr>
        <w:t>получивших социальную помощь в связи с трудной жизненной ситуации, в общей численности отдельных категорий граждан, обратившихся за предоставлением дополнительных социальных гарантий, оказанием социальной помощи</w:t>
      </w:r>
      <w:r w:rsidR="001F67EF">
        <w:rPr>
          <w:rFonts w:ascii="Times New Roman" w:hAnsi="Times New Roman"/>
          <w:sz w:val="24"/>
          <w:szCs w:val="24"/>
        </w:rPr>
        <w:t>»</w:t>
      </w:r>
      <w:r w:rsidR="00A20ECE">
        <w:rPr>
          <w:rFonts w:ascii="Times New Roman" w:hAnsi="Times New Roman"/>
          <w:sz w:val="24"/>
          <w:szCs w:val="24"/>
        </w:rPr>
        <w:t>.</w:t>
      </w:r>
    </w:p>
    <w:p w:rsidR="007E5276" w:rsidRDefault="001443FF" w:rsidP="001443FF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3.3.</w:t>
      </w:r>
      <w:r w:rsidR="006715D1">
        <w:rPr>
          <w:rFonts w:ascii="Times New Roman" w:hAnsi="Times New Roman"/>
          <w:sz w:val="24"/>
          <w:szCs w:val="24"/>
        </w:rPr>
        <w:t>3</w:t>
      </w:r>
      <w:r w:rsidRPr="00A76A78">
        <w:rPr>
          <w:rFonts w:ascii="Times New Roman" w:hAnsi="Times New Roman"/>
          <w:sz w:val="24"/>
          <w:szCs w:val="24"/>
        </w:rPr>
        <w:t xml:space="preserve">. </w:t>
      </w:r>
      <w:r w:rsidR="003059D8" w:rsidRPr="00A76A78">
        <w:rPr>
          <w:rFonts w:ascii="Times New Roman" w:hAnsi="Times New Roman"/>
          <w:sz w:val="24"/>
          <w:szCs w:val="24"/>
        </w:rPr>
        <w:t>Обеспечит</w:t>
      </w:r>
      <w:r w:rsidR="00A76A78" w:rsidRPr="00A76A78">
        <w:rPr>
          <w:rFonts w:ascii="Times New Roman" w:hAnsi="Times New Roman"/>
          <w:sz w:val="24"/>
          <w:szCs w:val="24"/>
        </w:rPr>
        <w:t xml:space="preserve"> создание условий для улучшения качества жизни населения Жуковского района за счет адресной поддержки и оказания</w:t>
      </w:r>
      <w:r w:rsidR="006D0EE3">
        <w:rPr>
          <w:rFonts w:ascii="Times New Roman" w:hAnsi="Times New Roman"/>
          <w:sz w:val="24"/>
          <w:szCs w:val="24"/>
        </w:rPr>
        <w:t xml:space="preserve"> материальной помощи в связи с трудной жизненной ситуацией.</w:t>
      </w:r>
    </w:p>
    <w:p w:rsidR="00FC7146" w:rsidRPr="00362918" w:rsidRDefault="00491173" w:rsidP="006715D1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62918">
        <w:rPr>
          <w:rFonts w:ascii="Times New Roman" w:hAnsi="Times New Roman"/>
          <w:sz w:val="24"/>
          <w:szCs w:val="24"/>
        </w:rPr>
        <w:t xml:space="preserve">3.4. </w:t>
      </w:r>
      <w:r w:rsidR="006715D1" w:rsidRPr="00362918">
        <w:rPr>
          <w:rFonts w:ascii="Times New Roman" w:hAnsi="Times New Roman"/>
          <w:sz w:val="24"/>
          <w:szCs w:val="24"/>
        </w:rPr>
        <w:t>О</w:t>
      </w:r>
      <w:r w:rsidR="00FC7146" w:rsidRPr="00362918">
        <w:rPr>
          <w:rFonts w:ascii="Times New Roman" w:hAnsi="Times New Roman"/>
          <w:sz w:val="24"/>
          <w:szCs w:val="24"/>
        </w:rPr>
        <w:t>рганизация исполнения переданных государственных полномочий и муниципальных обязательств по социальной поддержке граждан</w:t>
      </w:r>
      <w:r w:rsidR="006715D1" w:rsidRPr="00362918">
        <w:rPr>
          <w:rFonts w:ascii="Times New Roman" w:hAnsi="Times New Roman"/>
          <w:sz w:val="24"/>
          <w:szCs w:val="24"/>
        </w:rPr>
        <w:t>.</w:t>
      </w:r>
    </w:p>
    <w:p w:rsidR="00FC7146" w:rsidRDefault="00FC7146" w:rsidP="00491173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FC7146">
        <w:rPr>
          <w:rFonts w:ascii="Times New Roman" w:hAnsi="Times New Roman"/>
          <w:sz w:val="24"/>
          <w:szCs w:val="24"/>
        </w:rPr>
        <w:t>3.4.1.</w:t>
      </w:r>
      <w:r w:rsidR="006715D1">
        <w:rPr>
          <w:rFonts w:ascii="Times New Roman" w:hAnsi="Times New Roman"/>
          <w:sz w:val="24"/>
          <w:szCs w:val="24"/>
        </w:rPr>
        <w:t xml:space="preserve"> </w:t>
      </w:r>
      <w:r w:rsidR="006715D1" w:rsidRPr="00A76A78">
        <w:rPr>
          <w:rFonts w:ascii="Times New Roman" w:hAnsi="Times New Roman"/>
          <w:sz w:val="24"/>
          <w:szCs w:val="24"/>
        </w:rPr>
        <w:t>Решает задачу</w:t>
      </w:r>
      <w:r w:rsidR="006715D1">
        <w:rPr>
          <w:rFonts w:ascii="Times New Roman" w:hAnsi="Times New Roman"/>
          <w:sz w:val="24"/>
          <w:szCs w:val="24"/>
        </w:rPr>
        <w:t xml:space="preserve"> «</w:t>
      </w:r>
      <w:r w:rsidR="006715D1" w:rsidRPr="00264908">
        <w:rPr>
          <w:rFonts w:ascii="Times New Roman" w:hAnsi="Times New Roman"/>
          <w:sz w:val="24"/>
          <w:szCs w:val="24"/>
        </w:rPr>
        <w:t>повышение уровня и качества предоставления государственных и муниципальных услуг в сфере социальной поддержки граждан</w:t>
      </w:r>
      <w:r w:rsidR="006715D1">
        <w:rPr>
          <w:rFonts w:ascii="Times New Roman" w:hAnsi="Times New Roman"/>
          <w:sz w:val="24"/>
          <w:szCs w:val="24"/>
        </w:rPr>
        <w:t>».</w:t>
      </w:r>
    </w:p>
    <w:p w:rsidR="006715D1" w:rsidRDefault="006715D1" w:rsidP="00491173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3.4.2. </w:t>
      </w:r>
      <w:r w:rsidRPr="00A76A78">
        <w:rPr>
          <w:rFonts w:ascii="Times New Roman" w:hAnsi="Times New Roman"/>
          <w:sz w:val="24"/>
          <w:szCs w:val="24"/>
        </w:rPr>
        <w:t>Способствует достижению показателя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3295D">
        <w:rPr>
          <w:rFonts w:ascii="Times New Roman" w:hAnsi="Times New Roman"/>
          <w:sz w:val="24"/>
          <w:szCs w:val="24"/>
        </w:rPr>
        <w:t xml:space="preserve">доля граждан, получающих меры социальной поддержки в соответствии с </w:t>
      </w:r>
      <w:r w:rsidR="00FE261D">
        <w:rPr>
          <w:rFonts w:ascii="Times New Roman" w:hAnsi="Times New Roman"/>
          <w:sz w:val="24"/>
          <w:szCs w:val="24"/>
        </w:rPr>
        <w:t>федеральным</w:t>
      </w:r>
      <w:r w:rsidR="00074CF5">
        <w:rPr>
          <w:rFonts w:ascii="Times New Roman" w:hAnsi="Times New Roman"/>
          <w:sz w:val="24"/>
          <w:szCs w:val="24"/>
        </w:rPr>
        <w:t xml:space="preserve"> </w:t>
      </w:r>
      <w:r w:rsidR="00FE261D">
        <w:rPr>
          <w:rFonts w:ascii="Times New Roman" w:hAnsi="Times New Roman"/>
          <w:sz w:val="24"/>
          <w:szCs w:val="24"/>
        </w:rPr>
        <w:t xml:space="preserve">и </w:t>
      </w:r>
      <w:r w:rsidRPr="0093295D">
        <w:rPr>
          <w:rFonts w:ascii="Times New Roman" w:hAnsi="Times New Roman"/>
          <w:sz w:val="24"/>
          <w:szCs w:val="24"/>
        </w:rPr>
        <w:t>региональным законодательством</w:t>
      </w:r>
      <w:r w:rsidR="00FE261D">
        <w:rPr>
          <w:rFonts w:ascii="Times New Roman" w:hAnsi="Times New Roman"/>
          <w:sz w:val="24"/>
          <w:szCs w:val="24"/>
        </w:rPr>
        <w:t>,</w:t>
      </w:r>
      <w:r w:rsidR="00B64BA2">
        <w:rPr>
          <w:rFonts w:ascii="Times New Roman" w:hAnsi="Times New Roman"/>
          <w:sz w:val="24"/>
          <w:szCs w:val="24"/>
        </w:rPr>
        <w:t xml:space="preserve"> </w:t>
      </w:r>
      <w:r w:rsidRPr="0093295D">
        <w:rPr>
          <w:rFonts w:ascii="Times New Roman" w:hAnsi="Times New Roman"/>
          <w:sz w:val="24"/>
          <w:szCs w:val="24"/>
        </w:rPr>
        <w:t>от общей численности населения Жуковского района</w:t>
      </w:r>
      <w:r>
        <w:rPr>
          <w:rFonts w:ascii="Times New Roman" w:hAnsi="Times New Roman"/>
          <w:sz w:val="24"/>
          <w:szCs w:val="24"/>
        </w:rPr>
        <w:t>».</w:t>
      </w:r>
    </w:p>
    <w:p w:rsidR="006715D1" w:rsidRDefault="006715D1" w:rsidP="00491173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3.4.3. Обеспечит создание условий для своевременного, качественного и в полном объеме предоставления мер социальной поддержки гражданам Жуковского района.</w:t>
      </w:r>
    </w:p>
    <w:p w:rsidR="007E5276" w:rsidRPr="00362918" w:rsidRDefault="006715D1" w:rsidP="006715D1">
      <w:pPr>
        <w:pStyle w:val="ConsPlusCell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62918">
        <w:rPr>
          <w:rFonts w:ascii="Times New Roman" w:hAnsi="Times New Roman"/>
          <w:sz w:val="24"/>
          <w:szCs w:val="24"/>
        </w:rPr>
        <w:t>3.5.</w:t>
      </w:r>
      <w:r w:rsidR="007E5276" w:rsidRPr="00362918">
        <w:rPr>
          <w:rFonts w:ascii="Times New Roman" w:hAnsi="Times New Roman"/>
          <w:sz w:val="24"/>
          <w:szCs w:val="24"/>
        </w:rPr>
        <w:t xml:space="preserve"> </w:t>
      </w:r>
      <w:r w:rsidR="00362918" w:rsidRPr="00362918">
        <w:rPr>
          <w:rFonts w:ascii="Times New Roman" w:hAnsi="Times New Roman"/>
          <w:sz w:val="24"/>
          <w:szCs w:val="24"/>
        </w:rPr>
        <w:t xml:space="preserve"> </w:t>
      </w:r>
      <w:r w:rsidRPr="00362918">
        <w:rPr>
          <w:rFonts w:ascii="Times New Roman" w:hAnsi="Times New Roman"/>
          <w:sz w:val="24"/>
          <w:szCs w:val="24"/>
        </w:rPr>
        <w:t>П</w:t>
      </w:r>
      <w:r w:rsidR="007E5276" w:rsidRPr="00362918">
        <w:rPr>
          <w:rFonts w:ascii="Times New Roman" w:hAnsi="Times New Roman"/>
          <w:sz w:val="24"/>
          <w:szCs w:val="24"/>
        </w:rPr>
        <w:t>редоставление социальных услуг гражданам пожилого возраста, инвалидам, гражданам, находящимся в трудной жизненной ситуации в форме социального обслуживания на дому и срочных социальных услуг  ГБУ КО «КЦСОН Жуковского района»</w:t>
      </w:r>
      <w:r w:rsidR="00362918">
        <w:rPr>
          <w:rFonts w:ascii="Times New Roman" w:hAnsi="Times New Roman"/>
          <w:sz w:val="24"/>
          <w:szCs w:val="24"/>
        </w:rPr>
        <w:t>.</w:t>
      </w:r>
    </w:p>
    <w:p w:rsidR="006715D1" w:rsidRDefault="006715D1" w:rsidP="006715D1">
      <w:pPr>
        <w:pStyle w:val="ConsPlusCell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6715D1">
        <w:rPr>
          <w:rFonts w:ascii="Times New Roman" w:hAnsi="Times New Roman"/>
          <w:sz w:val="24"/>
          <w:szCs w:val="24"/>
        </w:rPr>
        <w:t xml:space="preserve">3.5.1. </w:t>
      </w:r>
      <w:r w:rsidRPr="00A76A78">
        <w:rPr>
          <w:rFonts w:ascii="Times New Roman" w:hAnsi="Times New Roman"/>
          <w:sz w:val="24"/>
          <w:szCs w:val="24"/>
        </w:rPr>
        <w:t>Решает задачу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76A78">
        <w:rPr>
          <w:rFonts w:ascii="Times New Roman" w:hAnsi="Times New Roman"/>
          <w:sz w:val="24"/>
          <w:szCs w:val="24"/>
        </w:rPr>
        <w:t>обеспечение потребности граждан пожилого возраста и инвалидов в социальном обслуживании</w:t>
      </w:r>
      <w:r>
        <w:rPr>
          <w:rFonts w:ascii="Times New Roman" w:hAnsi="Times New Roman"/>
          <w:sz w:val="24"/>
          <w:szCs w:val="24"/>
        </w:rPr>
        <w:t>»</w:t>
      </w:r>
      <w:r w:rsidRPr="00A76A78">
        <w:rPr>
          <w:rFonts w:ascii="Times New Roman" w:hAnsi="Times New Roman"/>
          <w:sz w:val="24"/>
          <w:szCs w:val="24"/>
        </w:rPr>
        <w:t>.</w:t>
      </w:r>
    </w:p>
    <w:p w:rsidR="006715D1" w:rsidRDefault="006715D1" w:rsidP="006715D1">
      <w:pPr>
        <w:pStyle w:val="ConsPlusCell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3.5.2. </w:t>
      </w:r>
      <w:r w:rsidRPr="00A76A78">
        <w:rPr>
          <w:rFonts w:ascii="Times New Roman" w:hAnsi="Times New Roman"/>
          <w:sz w:val="24"/>
          <w:szCs w:val="24"/>
        </w:rPr>
        <w:t>Способствует достижению показателя</w:t>
      </w:r>
      <w:r>
        <w:rPr>
          <w:rFonts w:ascii="Times New Roman" w:hAnsi="Times New Roman"/>
          <w:sz w:val="24"/>
          <w:szCs w:val="24"/>
        </w:rPr>
        <w:t xml:space="preserve"> «</w:t>
      </w:r>
      <w:r w:rsidR="00362918" w:rsidRPr="00A76A78">
        <w:rPr>
          <w:rFonts w:ascii="Times New Roman" w:hAnsi="Times New Roman"/>
          <w:sz w:val="24"/>
          <w:szCs w:val="24"/>
        </w:rPr>
        <w:t>доля граждан пожилого возраста и инвалидов, получивших социальные услуги, в общей численности граждан пожилого возраста и инвалидов, признанных нуждающимися в социальном обслуживании и обратившихся в ГБУ Калужской области «КЦСОН Жуковского района»</w:t>
      </w:r>
      <w:r w:rsidR="00362918">
        <w:rPr>
          <w:rFonts w:ascii="Times New Roman" w:hAnsi="Times New Roman"/>
          <w:sz w:val="24"/>
          <w:szCs w:val="24"/>
        </w:rPr>
        <w:t>,</w:t>
      </w:r>
      <w:r w:rsidR="00A369D1">
        <w:rPr>
          <w:rFonts w:ascii="Times New Roman" w:hAnsi="Times New Roman"/>
          <w:sz w:val="24"/>
          <w:szCs w:val="24"/>
        </w:rPr>
        <w:t xml:space="preserve"> ОСЗН Жуковского района</w:t>
      </w:r>
      <w:r w:rsidR="00362918" w:rsidRPr="00A76A78">
        <w:rPr>
          <w:rFonts w:ascii="Times New Roman" w:hAnsi="Times New Roman"/>
          <w:sz w:val="24"/>
          <w:szCs w:val="24"/>
        </w:rPr>
        <w:t xml:space="preserve"> за получением социальных услуг</w:t>
      </w:r>
      <w:r w:rsidR="00362918">
        <w:rPr>
          <w:rFonts w:ascii="Times New Roman" w:hAnsi="Times New Roman"/>
          <w:sz w:val="24"/>
          <w:szCs w:val="24"/>
        </w:rPr>
        <w:t>»</w:t>
      </w:r>
      <w:r w:rsidR="00EC2269">
        <w:rPr>
          <w:rFonts w:ascii="Times New Roman" w:hAnsi="Times New Roman"/>
          <w:sz w:val="24"/>
          <w:szCs w:val="24"/>
        </w:rPr>
        <w:t>.</w:t>
      </w:r>
    </w:p>
    <w:p w:rsidR="007E5276" w:rsidRPr="00270EDC" w:rsidRDefault="007E5276" w:rsidP="00270EDC">
      <w:pPr>
        <w:pStyle w:val="ConsPlusCell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70EDC" w:rsidRDefault="00B41F9E" w:rsidP="00B41F9E">
      <w:pPr>
        <w:pStyle w:val="ConsPlusCell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мер правового регулирования </w:t>
      </w:r>
      <w:r w:rsidRPr="00B41F9E">
        <w:rPr>
          <w:rFonts w:ascii="Times New Roman" w:hAnsi="Times New Roman" w:cs="Times New Roman"/>
          <w:b/>
          <w:sz w:val="24"/>
          <w:szCs w:val="24"/>
        </w:rPr>
        <w:t>в сфере реализации муниципальной программы</w:t>
      </w:r>
    </w:p>
    <w:p w:rsidR="00EC2269" w:rsidRDefault="00EC2269" w:rsidP="00EC2269">
      <w:pPr>
        <w:pStyle w:val="ConsPlusCell"/>
        <w:ind w:left="2629"/>
        <w:rPr>
          <w:rFonts w:ascii="Times New Roman" w:hAnsi="Times New Roman" w:cs="Times New Roman"/>
          <w:b/>
          <w:sz w:val="24"/>
          <w:szCs w:val="24"/>
        </w:rPr>
      </w:pPr>
    </w:p>
    <w:p w:rsidR="00B41F9E" w:rsidRDefault="00B41F9E" w:rsidP="00B41F9E">
      <w:pPr>
        <w:pStyle w:val="ConsPlusCell"/>
        <w:ind w:left="709" w:firstLine="1069"/>
        <w:rPr>
          <w:rFonts w:ascii="Times New Roman" w:hAnsi="Times New Roman" w:cs="Times New Roman"/>
          <w:sz w:val="24"/>
          <w:szCs w:val="24"/>
        </w:rPr>
      </w:pPr>
      <w:r w:rsidRPr="00B41F9E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об основных мерах правового регулирования в сфере реализации муниципальной программы и индикатора муниципальной программы</w:t>
      </w:r>
      <w:r w:rsidR="007F4CDF">
        <w:rPr>
          <w:rFonts w:ascii="Times New Roman" w:hAnsi="Times New Roman" w:cs="Times New Roman"/>
          <w:sz w:val="24"/>
          <w:szCs w:val="24"/>
        </w:rPr>
        <w:t>, на который повлияет правовое регулирование, размещены в таблице.</w:t>
      </w:r>
    </w:p>
    <w:p w:rsidR="002829E8" w:rsidRDefault="002829E8" w:rsidP="00B41F9E">
      <w:pPr>
        <w:pStyle w:val="ConsPlusCell"/>
        <w:ind w:left="709" w:firstLine="1069"/>
        <w:rPr>
          <w:rFonts w:ascii="Times New Roman" w:hAnsi="Times New Roman" w:cs="Times New Roman"/>
          <w:sz w:val="24"/>
          <w:szCs w:val="24"/>
        </w:rPr>
      </w:pPr>
    </w:p>
    <w:p w:rsidR="002829E8" w:rsidRPr="002829E8" w:rsidRDefault="002829E8" w:rsidP="002829E8">
      <w:pPr>
        <w:pStyle w:val="ConsPlusCell"/>
        <w:ind w:left="709" w:firstLine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9E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829E8" w:rsidRDefault="002829E8" w:rsidP="002829E8">
      <w:pPr>
        <w:pStyle w:val="ConsPlusCell"/>
        <w:ind w:left="26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9E8">
        <w:rPr>
          <w:rFonts w:ascii="Times New Roman" w:hAnsi="Times New Roman" w:cs="Times New Roman"/>
          <w:b/>
          <w:sz w:val="24"/>
          <w:szCs w:val="24"/>
        </w:rPr>
        <w:t>об основных мерах правового регулирования в сфере реализации муниципальной программы</w:t>
      </w:r>
    </w:p>
    <w:p w:rsidR="00682BAD" w:rsidRDefault="00682BAD" w:rsidP="002829E8">
      <w:pPr>
        <w:pStyle w:val="ConsPlusCell"/>
        <w:ind w:left="262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918" w:rsidRDefault="00362918" w:rsidP="00DC124C">
      <w:pPr>
        <w:pStyle w:val="ConsPlusCell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4434"/>
        <w:gridCol w:w="2918"/>
        <w:gridCol w:w="2068"/>
      </w:tblGrid>
      <w:tr w:rsidR="00387FF9" w:rsidTr="00387FF9">
        <w:tc>
          <w:tcPr>
            <w:tcW w:w="55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51A09">
              <w:rPr>
                <w:rFonts w:ascii="Cambria" w:hAnsi="Cambria"/>
                <w:b/>
                <w:sz w:val="20"/>
                <w:szCs w:val="20"/>
              </w:rPr>
              <w:t>№</w:t>
            </w: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051A09">
              <w:rPr>
                <w:rFonts w:ascii="Cambria" w:hAnsi="Cambria"/>
                <w:b/>
                <w:sz w:val="20"/>
                <w:szCs w:val="20"/>
              </w:rPr>
              <w:t>п.п.</w:t>
            </w:r>
          </w:p>
        </w:tc>
        <w:tc>
          <w:tcPr>
            <w:tcW w:w="3778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b/>
                <w:sz w:val="20"/>
                <w:szCs w:val="20"/>
              </w:rPr>
              <w:t>Вид и заголовок нормативного правового акта</w:t>
            </w:r>
          </w:p>
        </w:tc>
        <w:tc>
          <w:tcPr>
            <w:tcW w:w="276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b/>
                <w:sz w:val="20"/>
                <w:szCs w:val="20"/>
              </w:rPr>
              <w:t>Основные  положения нормативного правового акта</w:t>
            </w:r>
          </w:p>
        </w:tc>
        <w:tc>
          <w:tcPr>
            <w:tcW w:w="2014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b/>
                <w:sz w:val="20"/>
                <w:szCs w:val="20"/>
              </w:rPr>
              <w:t>Наименование индикатора муниципальной программы, на который влияет правовое  регулирование</w:t>
            </w:r>
          </w:p>
        </w:tc>
      </w:tr>
      <w:tr w:rsidR="00387FF9" w:rsidTr="00387FF9">
        <w:tc>
          <w:tcPr>
            <w:tcW w:w="9108" w:type="dxa"/>
            <w:gridSpan w:val="4"/>
          </w:tcPr>
          <w:p w:rsidR="00387FF9" w:rsidRPr="00051A09" w:rsidRDefault="00387FF9" w:rsidP="00387FF9">
            <w:pPr>
              <w:pStyle w:val="ConsPlusCell"/>
              <w:snapToGrid w:val="0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b/>
                <w:sz w:val="20"/>
                <w:szCs w:val="20"/>
              </w:rPr>
              <w:t>Программа «Социальная поддержка граждан в Жуковском районе»</w:t>
            </w:r>
          </w:p>
        </w:tc>
      </w:tr>
      <w:tr w:rsidR="00387FF9" w:rsidTr="00387FF9">
        <w:tc>
          <w:tcPr>
            <w:tcW w:w="9973" w:type="dxa"/>
            <w:gridSpan w:val="4"/>
          </w:tcPr>
          <w:p w:rsidR="00387FF9" w:rsidRPr="00DD4FB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051A09">
              <w:rPr>
                <w:rFonts w:ascii="Cambria" w:hAnsi="Cambria"/>
                <w:sz w:val="20"/>
                <w:szCs w:val="20"/>
              </w:rPr>
              <w:t>1. Задача «Выполнение обязательств по предоставлению отдельным категориям граждан Жуковского района денежных выплат, пособий и компенсаций в соответствии с федеральным и областным законодательством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387FF9" w:rsidRPr="00C1657B" w:rsidTr="00387FF9">
        <w:trPr>
          <w:trHeight w:val="1117"/>
        </w:trPr>
        <w:tc>
          <w:tcPr>
            <w:tcW w:w="552" w:type="dxa"/>
          </w:tcPr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lastRenderedPageBreak/>
              <w:t>1.1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1.2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1.3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1.4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1.5</w:t>
            </w:r>
          </w:p>
          <w:p w:rsid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1.6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9E2995" w:rsidRDefault="009E2995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1.7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9E2995" w:rsidRDefault="009E2995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1.8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1.9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1B52CB" w:rsidRDefault="001B52CB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1.10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1.11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1.12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1.13</w:t>
            </w:r>
          </w:p>
          <w:p w:rsid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1.14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1.15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1.16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1.17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9E2995" w:rsidRDefault="00387FF9" w:rsidP="00387FF9">
            <w:pPr>
              <w:rPr>
                <w:rFonts w:asciiTheme="majorHAnsi" w:hAnsiTheme="majorHAnsi"/>
                <w:sz w:val="12"/>
                <w:szCs w:val="12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1.18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1.19</w:t>
            </w: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387FF9" w:rsidRPr="00387FF9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387FF9">
              <w:rPr>
                <w:rFonts w:asciiTheme="majorHAnsi" w:hAnsiTheme="majorHAnsi"/>
                <w:sz w:val="18"/>
                <w:szCs w:val="18"/>
              </w:rPr>
              <w:t>1.20</w:t>
            </w:r>
          </w:p>
        </w:tc>
        <w:tc>
          <w:tcPr>
            <w:tcW w:w="4435" w:type="dxa"/>
          </w:tcPr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Закон Российской Федерации «О социальной защите граждан, подвергшихся воздействию радиации вследствие катастрофы на Чернобыльской АЭС» от 15.05.1991 № 1244-1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Федеральный закон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Теча</w:t>
            </w:r>
            <w:proofErr w:type="spellEnd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» от 26.11.1998 № 175-ФЗ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Федеральный закон «О социальных гарантиях граждан, подвергшихся радиационному воздействию радиации вследствие ядерных испытаний на Семипалатинском полигоне» от 10.01.2002 № 2-ФЗ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Федеральный закон «О погребении и похоронном деле» от 12.01.1996 № 8-ФЗ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Закон Российской Федерации «О донорстве крови и ее компонентов от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20.07.2012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г. №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125-ФЗ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»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).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Законы Калужской области:</w:t>
            </w: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«О социальной поддержке участников боевых действий, ставших инвалидами в результате ранения, контузий, заболеваний, полученных при исполнении государственных обязанностей в Республике Афганистан, Чеченской Республике и Республике Дагестан» от 22.10.2001 № 68-03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9E2995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«О социальной поддержке лиц, проходивших военную службу, службу в органах внутренних дел, ставших инвалидами при исполнении государственных обязанностей» от 04.11.2002 № 145-ОЗ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9E2995" w:rsidRDefault="009E2995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«О ежемесячном пособии родителям и вдовам военнослужащих, сотрудников органов внутренних дел и органов уголовно–исполнительной системы Министерства юстиции Российской Федерации, погибших при исполнении государственных обязанностей на территории Афганистана и </w:t>
            </w:r>
            <w:proofErr w:type="spellStart"/>
            <w:proofErr w:type="gramStart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Северо</w:t>
            </w:r>
            <w:proofErr w:type="spellEnd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- Кавказского</w:t>
            </w:r>
            <w:proofErr w:type="gramEnd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региона, а также военнослужащих, проходивших военную службу по призыву, погибших при исполнении обязанностей военной службы» от 26.06.2003 № 222-ОЗ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); 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gramStart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«О мерах социальной поддержки ветеранов труда, лиц, проработавших в тылу в период с 22 июня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1941 года по 9 мая 1945 года не менее 6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войны» от 30.12.2004 № 12-ОЗ 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); </w:t>
            </w:r>
            <w:proofErr w:type="gramEnd"/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«О ветеранах труда Калужской области» от 27.03.2008 № 416-ОЗ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); 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«О мерах социальной поддержки реабилитированных лиц и лиц, признанных пострадавшими от политических репрессий» от 30.12.2004 № 11-ОЗ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«О мерах социальной поддержки специалистов, работающих в сельской местности, специалистов, достигших возраста 60 лет (мужчины) и 55 лет (женщины), и специалистов, которым назначена досрочная пенсия по старости в соответствии с законодательством» от 30.12.2004 № 13-ОЗ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«О статусе многодетной семьи в Калужской области и мерах ее социальной поддержки» от 08.05.2000 №8-ОЗ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387FF9" w:rsidRPr="00BF361D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sz w:val="18"/>
                <w:szCs w:val="18"/>
              </w:rPr>
            </w:pPr>
            <w:r w:rsidRPr="00BF361D">
              <w:rPr>
                <w:rFonts w:ascii="Cambria" w:hAnsi="Cambria"/>
                <w:sz w:val="18"/>
                <w:szCs w:val="18"/>
                <w:shd w:val="clear" w:color="auto" w:fill="FFFFFF"/>
              </w:rPr>
              <w:t>"</w:t>
            </w:r>
            <w:proofErr w:type="gramStart"/>
            <w:r w:rsidRPr="00BF361D">
              <w:rPr>
                <w:rFonts w:ascii="Cambria" w:hAnsi="Cambria"/>
                <w:sz w:val="18"/>
                <w:szCs w:val="18"/>
                <w:shd w:val="clear" w:color="auto" w:fill="FFFFFF"/>
              </w:rPr>
              <w:t>Об утверждении Порядка предоставления меры социальной поддержки по улучшению жилищных условий в виде ежеквартальной выплаты для возмещения части процентной ставки по кредитному договору</w:t>
            </w:r>
            <w:proofErr w:type="gramEnd"/>
            <w:r w:rsidRPr="00BF361D">
              <w:rPr>
                <w:rFonts w:ascii="Cambria" w:hAnsi="Cambria"/>
                <w:sz w:val="18"/>
                <w:szCs w:val="18"/>
                <w:shd w:val="clear" w:color="auto" w:fill="FFFFFF"/>
              </w:rPr>
              <w:t xml:space="preserve"> (договору займа), в том числе ипотечному кредиту"</w:t>
            </w:r>
            <w:r>
              <w:rPr>
                <w:rFonts w:ascii="Cambria" w:hAnsi="Cambria"/>
                <w:sz w:val="18"/>
                <w:szCs w:val="18"/>
                <w:shd w:val="clear" w:color="auto" w:fill="FFFFFF"/>
              </w:rPr>
              <w:t xml:space="preserve"> Приказ Министерства труда и социальной защиты Калужской области от 14.08.2018 №2078-П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«О предоставлении мер социальной поддержки на уплату взноса на капитальный ремонт» от 28.12.2015 №49-ОЗ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«Решение Президиума Калужского областного Совета народных депутатов от 05.04.1991 № 76        «О дополнительных мерах по улучшению материально-бытовых условий, медицинского и торгового обслуживания лиц, принимавших участие в работах по ликвидации аварии на ЧАЭС и проживающих в Калужской области». </w:t>
            </w:r>
          </w:p>
          <w:p w:rsidR="00387FF9" w:rsidRPr="0027229A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sz w:val="18"/>
                <w:szCs w:val="18"/>
              </w:rPr>
            </w:pPr>
            <w:r w:rsidRPr="00387FF9"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t>«Об установлении дополнительной меры социальной поддержки отдельным категориям граждан на возмещение расходов, связанных с установкой внутридомового газового оборудования»</w:t>
            </w:r>
            <w:r>
              <w:rPr>
                <w:rFonts w:ascii="Cambria" w:hAnsi="Cambria"/>
                <w:sz w:val="18"/>
                <w:szCs w:val="18"/>
              </w:rPr>
              <w:t xml:space="preserve"> от 24.02.2022г №192-ОЗ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  <w:u w:val="single"/>
              </w:rPr>
            </w:pP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  <w:u w:val="single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  <w:u w:val="single"/>
              </w:rPr>
              <w:t xml:space="preserve">Постановления Губернатора К.О. 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«Об установлении ежемесячной доплаты к пенсии неработающим пенсионерам, имеющим почетные звания Российской Федерации, ранее работавшим в бюджетных организациях, финансируемых из областного и муниципальных бюджетов» от 24.04.2003 № 293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); </w:t>
            </w:r>
            <w:proofErr w:type="gramEnd"/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 xml:space="preserve">«Об учреждении поздравительного адреса и установлении выплаты супружеским парам в связи с юбилеями совместной жизни» от 03.04.2007 № 123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  <w:r w:rsidRPr="00051A09">
              <w:rPr>
                <w:rFonts w:ascii="Cambria" w:hAnsi="Cambria"/>
                <w:sz w:val="18"/>
                <w:szCs w:val="18"/>
              </w:rPr>
              <w:t>;</w:t>
            </w:r>
          </w:p>
          <w:p w:rsidR="00387FF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 xml:space="preserve"> «Об установлении ежемесячной доплаты к пенсии лицам, достигшим 100-летнего возраста» от 06.02.2003 № 73.</w:t>
            </w:r>
          </w:p>
        </w:tc>
        <w:tc>
          <w:tcPr>
            <w:tcW w:w="2918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 xml:space="preserve">Назначение и выплата гражданам, пострадавшим вследствие радиационных катастроф, единовременных, ежегодных, ежемесячных компенсаций. </w:t>
            </w: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Назначение и выплата пособия на погребение безработных. </w:t>
            </w: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9E2995" w:rsidRDefault="009E2995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9E2995" w:rsidRDefault="009E2995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9E2995" w:rsidRDefault="009E2995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Назначение и выплата ежегодной денежной выплаты гражданам, награжденным знаком «Почетный донор СССР», «Почетный донор России».</w:t>
            </w: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9E2995" w:rsidRDefault="009E2995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Назначение и выплата пособия участникам боевых действий, ставшим инвалидами в результате ранения, контузии, заболеваний, полученных при исполнении государственных обязанностей в Республике Афганистан, Чеченской Республике и Республике Дагестан. 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9E2995" w:rsidRDefault="009E2995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Назначение и выплата пособия лицам, проходившим военную службу в ОВД, ставших инвалидами при исполнении государственных обязанностей.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Назначение  и выплата пособия родителям и вдовам военнослужащих, сотрудников ОВД и УИС, погибших при исполнении государственных обязанностей на территории Афганистана и </w:t>
            </w:r>
            <w:proofErr w:type="spellStart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Северо-Кавказского</w:t>
            </w:r>
            <w:proofErr w:type="spellEnd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региона, а также военнослужащих, проходивших военную службу по призыву, погибших при исполнении обязанностей военной службы на территории бывшего СССР и Российской Федерации.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Назначение и выплата компенсации расходов по оплате за жилье и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коммунальные услуги, ежемесячной денежной выплаты.</w:t>
            </w: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Предоставление мер социальной поддержки по оплате за жилое помещение и коммунальные услуги в форме ежемесячной денежной выплаты.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B2152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  <w:shd w:val="clear" w:color="auto" w:fill="FFFFFF"/>
              </w:rPr>
              <w:t>Социальная поддержка по улучшению жилищных условий в виде ежеквартальной выплаты для возмещения части процентной ставки по кредитному договору (договору займа), в том числе ипотечному кредиту</w:t>
            </w: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Назначение и выплата компенсации расходов на уплату взноса на капитальный ремонт.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Выплата компенсации расходов на оплату коммунальных услуг инвалидам ЧАЭС.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Arial"/>
                <w:sz w:val="18"/>
                <w:szCs w:val="18"/>
                <w:shd w:val="clear" w:color="auto" w:fill="FFFFFF"/>
              </w:rPr>
            </w:pPr>
          </w:p>
          <w:p w:rsidR="00387FF9" w:rsidRPr="00277516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  <w:proofErr w:type="gramStart"/>
            <w:r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t>Единовременная социальная выплата</w:t>
            </w:r>
            <w:r w:rsidRPr="00B518BA"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t xml:space="preserve"> на возмещение </w:t>
            </w:r>
            <w:r w:rsidRPr="00DF39AE">
              <w:rPr>
                <w:rFonts w:ascii="Cambria" w:hAnsi="Cambria" w:cs="Arial"/>
                <w:bCs/>
                <w:sz w:val="18"/>
                <w:szCs w:val="18"/>
                <w:shd w:val="clear" w:color="auto" w:fill="FFFFFF"/>
              </w:rPr>
              <w:t>фактически произведенных</w:t>
            </w:r>
            <w:r w:rsidRPr="00B518BA"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t xml:space="preserve"> расходов, связанных с приобретением и установкой внутридомового газового оборудования в домовладениях, принадлежащих гражданам на праве собственности (долевой собственности) и расположенных на территории Калужской области (далее - домовладение), а также </w:t>
            </w:r>
            <w:r w:rsidRPr="00B518BA"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lastRenderedPageBreak/>
              <w:t xml:space="preserve">связанных с услугами по подключению (технологическому присоединению) внутридомового газового оборудования к сети газораспределения и (или) по проектированию сети </w:t>
            </w:r>
            <w:proofErr w:type="spellStart"/>
            <w:r w:rsidRPr="00B518BA"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t>газопотребления</w:t>
            </w:r>
            <w:proofErr w:type="spellEnd"/>
            <w:r w:rsidRPr="00B518BA"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t xml:space="preserve"> и (или) по осуществлению строительно-монтажных работ</w:t>
            </w:r>
            <w:proofErr w:type="gramEnd"/>
            <w:r w:rsidRPr="00B518BA"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t>, предусматривающих строительство газопровода, в пределах границ земельного участка, на котором расположено домовладение (далее – единовременная социальная выплата), которая предоставляется в размере фактически произведенных расходов, но не более 100 тыс. рублей на одно домовладение отдельным категориям граждан Российской Федерации, постоянно или преимущественно проживающим на территории Калужской област</w:t>
            </w:r>
            <w:r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t>и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Назначение и выплата доплат к пенсиям: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неработающим пенсионерам, имеющим почетные звания Российской Федерации, ранее работавших в бюджетных организациях; </w:t>
            </w:r>
            <w:proofErr w:type="gramEnd"/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С</w:t>
            </w:r>
            <w:r w:rsidR="00387FF9"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упружеским парам, имеющим право на социальную помощь в связи с юбилеями совместной жизни; 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1B52CB" w:rsidRDefault="001B52CB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051A09" w:rsidRDefault="001B52CB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Л</w:t>
            </w:r>
            <w:r w:rsidR="00387FF9" w:rsidRPr="00051A09">
              <w:rPr>
                <w:rFonts w:ascii="Cambria" w:hAnsi="Cambria"/>
                <w:color w:val="000000"/>
                <w:sz w:val="18"/>
                <w:szCs w:val="18"/>
              </w:rPr>
              <w:t>ицам, достигшим 100-летнего возраста.</w:t>
            </w:r>
          </w:p>
        </w:tc>
        <w:tc>
          <w:tcPr>
            <w:tcW w:w="2068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lastRenderedPageBreak/>
              <w:t>Доля получателей денежных выплат, пособий и компенсаций отдельным категориям граждан в соответствии с федеральным и областным законодательством, от общей численности отдельных категорий граждан, имеющих право на их получение</w:t>
            </w:r>
          </w:p>
        </w:tc>
      </w:tr>
      <w:tr w:rsidR="00387FF9" w:rsidRPr="00C1657B" w:rsidTr="00387FF9">
        <w:trPr>
          <w:trHeight w:val="681"/>
        </w:trPr>
        <w:tc>
          <w:tcPr>
            <w:tcW w:w="9973" w:type="dxa"/>
            <w:gridSpan w:val="4"/>
          </w:tcPr>
          <w:p w:rsidR="00387FF9" w:rsidRPr="00650356" w:rsidRDefault="00387FF9" w:rsidP="00387FF9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650356">
              <w:rPr>
                <w:rFonts w:ascii="Cambria" w:hAnsi="Cambria"/>
                <w:sz w:val="20"/>
                <w:szCs w:val="20"/>
              </w:rPr>
              <w:lastRenderedPageBreak/>
              <w:t>2. Задача «Выполнение обязательств по предоставлению субсидий на оплату жилого помещения и коммунальных услуг гражданам Жуковского района»</w:t>
            </w:r>
          </w:p>
        </w:tc>
      </w:tr>
      <w:tr w:rsidR="00387FF9" w:rsidRPr="00C1657B" w:rsidTr="00387FF9">
        <w:tc>
          <w:tcPr>
            <w:tcW w:w="552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 w:cs="Times New Roman"/>
                <w:sz w:val="18"/>
                <w:szCs w:val="18"/>
              </w:rPr>
              <w:t>2.1</w:t>
            </w:r>
          </w:p>
        </w:tc>
        <w:tc>
          <w:tcPr>
            <w:tcW w:w="4435" w:type="dxa"/>
          </w:tcPr>
          <w:p w:rsidR="00387FF9" w:rsidRPr="00051A09" w:rsidRDefault="00387FF9" w:rsidP="00387FF9">
            <w:pPr>
              <w:pStyle w:val="ConsPlusCell"/>
              <w:snapToGrid w:val="0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 w:cs="Times New Roman"/>
                <w:sz w:val="18"/>
                <w:szCs w:val="18"/>
              </w:rPr>
              <w:t xml:space="preserve">Постановление Правительства РФ от 14.12.2005 № 761 «О предоставлении субсидий на оплату жилого помещения и коммунальных услуг» 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918" w:type="dxa"/>
          </w:tcPr>
          <w:p w:rsidR="00387FF9" w:rsidRPr="00051A09" w:rsidRDefault="00387FF9" w:rsidP="00387FF9">
            <w:pPr>
              <w:pStyle w:val="ConsPlusCell"/>
              <w:snapToGrid w:val="0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>Предоставление субсидии на оплату жилья и коммунальных услуг</w:t>
            </w:r>
          </w:p>
        </w:tc>
        <w:tc>
          <w:tcPr>
            <w:tcW w:w="2068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>Доля получателей субсидий на оплату жилого помещения и коммунальных услуг, имеющих доходы ниже величины прожиточного минимума, в общей численности получателей субсидий на оплату жилого помещения и коммунальных услуг</w:t>
            </w:r>
          </w:p>
        </w:tc>
      </w:tr>
      <w:tr w:rsidR="00387FF9" w:rsidRPr="00C1657B" w:rsidTr="00387FF9">
        <w:tc>
          <w:tcPr>
            <w:tcW w:w="9973" w:type="dxa"/>
            <w:gridSpan w:val="4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sz w:val="20"/>
                <w:szCs w:val="20"/>
              </w:rPr>
              <w:lastRenderedPageBreak/>
              <w:t>3. Задача</w:t>
            </w:r>
            <w:r w:rsidRPr="00051A09">
              <w:rPr>
                <w:rFonts w:ascii="Cambria" w:hAnsi="Cambria"/>
                <w:sz w:val="20"/>
                <w:szCs w:val="20"/>
              </w:rPr>
              <w:t xml:space="preserve"> «Выполнение обязательств по организации предоставления дополнительных социальных гарантий отдельным категориям граждан, а также гражданам, находящимся в трудной жизненной ситуации»</w:t>
            </w:r>
          </w:p>
        </w:tc>
      </w:tr>
      <w:tr w:rsidR="00387FF9" w:rsidRPr="00C1657B" w:rsidTr="00387FF9">
        <w:trPr>
          <w:trHeight w:val="2742"/>
        </w:trPr>
        <w:tc>
          <w:tcPr>
            <w:tcW w:w="552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 w:cs="Times New Roman"/>
                <w:sz w:val="18"/>
                <w:szCs w:val="18"/>
              </w:rPr>
              <w:t>3.1</w:t>
            </w:r>
          </w:p>
        </w:tc>
        <w:tc>
          <w:tcPr>
            <w:tcW w:w="4435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 w:cs="Times New Roman"/>
                <w:sz w:val="18"/>
                <w:szCs w:val="18"/>
              </w:rPr>
              <w:t xml:space="preserve">Решение Районного Собрания МО «Жуковский район» «О порядке предоставления </w:t>
            </w:r>
            <w:r w:rsidRPr="00051A09">
              <w:rPr>
                <w:rFonts w:ascii="Cambria" w:hAnsi="Cambria"/>
                <w:sz w:val="18"/>
                <w:szCs w:val="18"/>
              </w:rPr>
              <w:t>ежемесячной социальной доплаты к пенсии лицам, замещавшим муниципальные должности и должности муниципальной службы в муниципальном образовании муниципального района «Жуковский район», депутатам Районного Собрания в муниципальном образовании муниципального района «Жуковский район»</w:t>
            </w:r>
            <w:r w:rsidRPr="00051A09">
              <w:rPr>
                <w:rFonts w:ascii="Cambria" w:hAnsi="Cambria" w:cs="Times New Roman"/>
                <w:sz w:val="18"/>
                <w:szCs w:val="18"/>
              </w:rPr>
              <w:t xml:space="preserve"> от 27.11.2014г.  № 88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  <w:r w:rsidRPr="00051A09">
              <w:rPr>
                <w:rFonts w:ascii="Cambria" w:hAnsi="Cambria" w:cs="Times New Roman"/>
                <w:sz w:val="18"/>
                <w:szCs w:val="18"/>
              </w:rPr>
              <w:t>;</w:t>
            </w:r>
          </w:p>
        </w:tc>
        <w:tc>
          <w:tcPr>
            <w:tcW w:w="2918" w:type="dxa"/>
            <w:vMerge w:val="restart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>Выплата ежемесячной социальной доплаты к пенсии лицам, замещающим муниципальные должности муниципальной службы органов местного самоуправления МО «Жуковский район»</w:t>
            </w: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650356" w:rsidRDefault="00650356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>Оказание социальной помощи отдельным категориям граждан, находящимся в трудной жизненной ситуации.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 xml:space="preserve">Предоставление </w:t>
            </w:r>
            <w:r>
              <w:rPr>
                <w:rFonts w:ascii="Cambria" w:hAnsi="Cambria"/>
                <w:sz w:val="18"/>
                <w:szCs w:val="18"/>
              </w:rPr>
              <w:t xml:space="preserve">социальной </w:t>
            </w:r>
            <w:r w:rsidRPr="00051A09">
              <w:rPr>
                <w:rFonts w:ascii="Cambria" w:hAnsi="Cambria"/>
                <w:sz w:val="18"/>
                <w:szCs w:val="18"/>
              </w:rPr>
              <w:t>материальной помощи гражданам и семьям, оказавшимся в трудной жизненной ситуации</w:t>
            </w:r>
            <w:r>
              <w:rPr>
                <w:rFonts w:ascii="Cambria" w:hAnsi="Cambria"/>
                <w:sz w:val="18"/>
                <w:szCs w:val="18"/>
              </w:rPr>
              <w:t xml:space="preserve"> и семьям участников специальной военной операции</w:t>
            </w: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:rsidR="00387FF9" w:rsidRPr="00650356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650356">
              <w:rPr>
                <w:rFonts w:ascii="Cambria" w:hAnsi="Cambria"/>
                <w:color w:val="000000"/>
                <w:sz w:val="18"/>
                <w:szCs w:val="18"/>
              </w:rPr>
              <w:t>Предоставление мер социальной поддержки по оплате за жилое помещение и коммунальные услуги в форме ежемесячной денежной выплаты.</w:t>
            </w:r>
          </w:p>
          <w:p w:rsidR="00387FF9" w:rsidRPr="00650356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</w:p>
          <w:p w:rsidR="00387FF9" w:rsidRPr="00650356" w:rsidRDefault="00387FF9" w:rsidP="00387FF9">
            <w:pPr>
              <w:rPr>
                <w:sz w:val="18"/>
                <w:szCs w:val="18"/>
              </w:rPr>
            </w:pPr>
          </w:p>
          <w:p w:rsidR="00387FF9" w:rsidRPr="00650356" w:rsidRDefault="00387FF9" w:rsidP="00387FF9">
            <w:pPr>
              <w:rPr>
                <w:rFonts w:asciiTheme="majorHAnsi" w:hAnsiTheme="majorHAnsi"/>
                <w:sz w:val="18"/>
                <w:szCs w:val="18"/>
              </w:rPr>
            </w:pPr>
            <w:r w:rsidRPr="00650356">
              <w:rPr>
                <w:rFonts w:asciiTheme="majorHAnsi" w:hAnsiTheme="majorHAnsi"/>
                <w:sz w:val="18"/>
                <w:szCs w:val="18"/>
              </w:rPr>
              <w:t>Предоставление мер социальной поддержки гражданам РФ и иностранным гражданам, поступившим на военную службу по контракту о прохождении военной службы, в виде единовременной социальной выплаты</w:t>
            </w:r>
          </w:p>
        </w:tc>
        <w:tc>
          <w:tcPr>
            <w:tcW w:w="2068" w:type="dxa"/>
            <w:vMerge w:val="restart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>Доля отдельных категорий граждан, которым предоставляются дополнительные социальные гарантии, а также граждан, получивших социальную помощь в связи с трудной жизненной ситуации, в общей численности отдельных категорий граждан, обратившихся за предоставлением дополнительных социальных гарантий, оказанием социальной помощи.</w:t>
            </w:r>
          </w:p>
        </w:tc>
      </w:tr>
      <w:tr w:rsidR="00387FF9" w:rsidRPr="00C1657B" w:rsidTr="00387FF9">
        <w:trPr>
          <w:trHeight w:val="1329"/>
        </w:trPr>
        <w:tc>
          <w:tcPr>
            <w:tcW w:w="55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 w:cs="Times New Roman"/>
                <w:sz w:val="18"/>
                <w:szCs w:val="18"/>
              </w:rPr>
              <w:t>3.2</w:t>
            </w:r>
          </w:p>
        </w:tc>
        <w:tc>
          <w:tcPr>
            <w:tcW w:w="3778" w:type="dxa"/>
          </w:tcPr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Закон  Калужской области «О государственной социальной помощи в Калужской области» от 18.11.2013 №</w:t>
            </w:r>
            <w:r w:rsidR="00A76D86">
              <w:rPr>
                <w:rFonts w:ascii="Cambria" w:hAnsi="Cambria"/>
                <w:color w:val="000000"/>
                <w:sz w:val="18"/>
                <w:szCs w:val="18"/>
              </w:rPr>
              <w:t xml:space="preserve"> 505-ОЗ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);</w:t>
            </w:r>
          </w:p>
        </w:tc>
        <w:tc>
          <w:tcPr>
            <w:tcW w:w="2763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14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387FF9" w:rsidRPr="00C1657B" w:rsidTr="00387FF9">
        <w:trPr>
          <w:trHeight w:val="1185"/>
        </w:trPr>
        <w:tc>
          <w:tcPr>
            <w:tcW w:w="55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sz w:val="20"/>
                <w:szCs w:val="20"/>
              </w:rPr>
              <w:t>3.3</w:t>
            </w:r>
          </w:p>
        </w:tc>
        <w:tc>
          <w:tcPr>
            <w:tcW w:w="3778" w:type="dxa"/>
          </w:tcPr>
          <w:p w:rsidR="00387FF9" w:rsidRPr="00051A09" w:rsidRDefault="00387FF9" w:rsidP="00387FF9">
            <w:pPr>
              <w:pStyle w:val="ConsPlusCell"/>
              <w:snapToGrid w:val="0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Постановление администрации МР «Жуковский район» «О комиссии по оказанию адресной материальной помощи» от 24.06.2010 №738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</w:t>
            </w:r>
            <w:r w:rsidRPr="00D92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 xml:space="preserve">Положение </w:t>
            </w:r>
            <w:r w:rsidRPr="00A77CED">
              <w:rPr>
                <w:rFonts w:ascii="Cambria" w:hAnsi="Cambria"/>
                <w:sz w:val="18"/>
                <w:szCs w:val="18"/>
              </w:rPr>
              <w:t>«О порядке предоставления социальной помощи гражданам и семьям, проживающим в Жуковском районе», утвержденному постановлением администрации МР «Жуковский район» № 238 от 28.03.2023 г.</w:t>
            </w:r>
            <w:r w:rsidRPr="00051A09">
              <w:rPr>
                <w:rFonts w:ascii="Cambria" w:hAnsi="Cambria" w:cs="Times New Roman"/>
                <w:sz w:val="18"/>
                <w:szCs w:val="18"/>
              </w:rPr>
              <w:t xml:space="preserve">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3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  <w:tr w:rsidR="00387FF9" w:rsidRPr="00C1657B" w:rsidTr="00387FF9">
        <w:trPr>
          <w:trHeight w:val="2180"/>
        </w:trPr>
        <w:tc>
          <w:tcPr>
            <w:tcW w:w="55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sz w:val="20"/>
                <w:szCs w:val="20"/>
              </w:rPr>
              <w:t>3.4</w:t>
            </w:r>
          </w:p>
        </w:tc>
        <w:tc>
          <w:tcPr>
            <w:tcW w:w="3778" w:type="dxa"/>
          </w:tcPr>
          <w:p w:rsidR="00387FF9" w:rsidRPr="00051A09" w:rsidRDefault="00387FF9" w:rsidP="00A76D86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«О мерах социальной поддержки специалистов, работающих в сельской местности, специалистов, достигших возраста 60 лет (мужчины) и 55 лет (женщины), и специалистов, которым назначена досрочная пенсия по старости в соответствии с законодательством» от 30.12.2004 № 13-ОЗ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 – работники культуры Жуковского района;</w:t>
            </w:r>
          </w:p>
        </w:tc>
        <w:tc>
          <w:tcPr>
            <w:tcW w:w="2763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  <w:tr w:rsidR="00387FF9" w:rsidRPr="00C1657B" w:rsidTr="00387FF9">
        <w:trPr>
          <w:trHeight w:val="619"/>
        </w:trPr>
        <w:tc>
          <w:tcPr>
            <w:tcW w:w="55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3.5.</w:t>
            </w:r>
          </w:p>
        </w:tc>
        <w:tc>
          <w:tcPr>
            <w:tcW w:w="3778" w:type="dxa"/>
          </w:tcPr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Решение Районного собрания МО «Жуковский район» от 25.01.2024г №1 «Об утверждении положения о назначении и предоставлении дополнительной меры социальной поддержки гражданам РФ и иностранным гражданам</w:t>
            </w:r>
            <w:proofErr w:type="gramStart"/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Cambria" w:hAnsi="Cambria"/>
                <w:color w:val="000000"/>
                <w:sz w:val="18"/>
                <w:szCs w:val="18"/>
              </w:rPr>
              <w:t>поступившим на военную службу по контракту о прохождении военной службы ,в виде единовременной выплаты»</w:t>
            </w:r>
          </w:p>
        </w:tc>
        <w:tc>
          <w:tcPr>
            <w:tcW w:w="2763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</w:p>
        </w:tc>
        <w:tc>
          <w:tcPr>
            <w:tcW w:w="2014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  <w:tr w:rsidR="00387FF9" w:rsidRPr="00C1657B" w:rsidTr="00387FF9">
        <w:tc>
          <w:tcPr>
            <w:tcW w:w="9108" w:type="dxa"/>
            <w:gridSpan w:val="4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sz w:val="20"/>
                <w:szCs w:val="20"/>
              </w:rPr>
              <w:t>4. Задача</w:t>
            </w:r>
            <w:r w:rsidRPr="00051A09">
              <w:rPr>
                <w:rFonts w:ascii="Cambria" w:hAnsi="Cambria"/>
                <w:sz w:val="20"/>
                <w:szCs w:val="20"/>
              </w:rPr>
              <w:t xml:space="preserve"> «Повышение уровня и качества предоставления государственных и муниципальных услуг в сфере социальной поддержки граждан»</w:t>
            </w:r>
          </w:p>
        </w:tc>
      </w:tr>
      <w:tr w:rsidR="00387FF9" w:rsidRPr="00C1657B" w:rsidTr="00387FF9">
        <w:tc>
          <w:tcPr>
            <w:tcW w:w="55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sz w:val="20"/>
                <w:szCs w:val="20"/>
              </w:rPr>
              <w:t>4.1</w:t>
            </w:r>
          </w:p>
        </w:tc>
        <w:tc>
          <w:tcPr>
            <w:tcW w:w="3778" w:type="dxa"/>
          </w:tcPr>
          <w:p w:rsidR="00387FF9" w:rsidRPr="00051A09" w:rsidRDefault="00387FF9" w:rsidP="00387FF9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Закон Калужской области «О форме и порядке предоставления мер социальной поддержки граждан по оплате жилого помещения и коммунальных услуг в Калужской области» от 01.11.2008 № 476-ОЗ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</w:p>
        </w:tc>
        <w:tc>
          <w:tcPr>
            <w:tcW w:w="276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 w:cs="Times New Roman"/>
                <w:sz w:val="18"/>
                <w:szCs w:val="18"/>
              </w:rPr>
              <w:t>Устанавливает порядок обращения за назначением мер социальной поддержки, перечень документов, необходимых для принятия решения о назначении выплат, сроки предоставления, формы документов и др.</w:t>
            </w:r>
          </w:p>
        </w:tc>
        <w:tc>
          <w:tcPr>
            <w:tcW w:w="2014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t>Доля граждан, получающих меры социальной поддержки в соответствии с федеральным и региональным законодательством, нормативными актами МО «Жуковский район» от общей численности населения Жуковского района.</w:t>
            </w:r>
          </w:p>
        </w:tc>
      </w:tr>
      <w:tr w:rsidR="00387FF9" w:rsidRPr="00C1657B" w:rsidTr="00387FF9">
        <w:tc>
          <w:tcPr>
            <w:tcW w:w="9108" w:type="dxa"/>
            <w:gridSpan w:val="4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sz w:val="20"/>
                <w:szCs w:val="20"/>
              </w:rPr>
              <w:t>5. Задача</w:t>
            </w:r>
            <w:r w:rsidRPr="00051A09">
              <w:rPr>
                <w:rFonts w:ascii="Cambria" w:hAnsi="Cambria"/>
                <w:sz w:val="20"/>
                <w:szCs w:val="20"/>
              </w:rPr>
              <w:t xml:space="preserve"> «Обеспечение потребности граждан пожилого возраста и инвалидов в социальном обслуживании»</w:t>
            </w:r>
          </w:p>
        </w:tc>
      </w:tr>
      <w:tr w:rsidR="00387FF9" w:rsidRPr="00C1657B" w:rsidTr="00387FF9">
        <w:tc>
          <w:tcPr>
            <w:tcW w:w="55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051A09">
              <w:rPr>
                <w:rFonts w:ascii="Cambria" w:hAnsi="Cambria" w:cs="Times New Roman"/>
                <w:sz w:val="20"/>
                <w:szCs w:val="20"/>
              </w:rPr>
              <w:t>5.1</w:t>
            </w:r>
          </w:p>
        </w:tc>
        <w:tc>
          <w:tcPr>
            <w:tcW w:w="3778" w:type="dxa"/>
          </w:tcPr>
          <w:p w:rsidR="00387FF9" w:rsidRPr="00051A09" w:rsidRDefault="00387FF9" w:rsidP="004B37A6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 w:cs="Times New Roman"/>
                <w:sz w:val="18"/>
                <w:szCs w:val="18"/>
              </w:rPr>
              <w:t xml:space="preserve">Федеральный Закон «Об основах социального обслуживания граждан в Российской Федерации» </w:t>
            </w:r>
            <w:r w:rsidRPr="00051A09">
              <w:rPr>
                <w:rFonts w:ascii="Cambria" w:hAnsi="Cambria" w:cs="Times New Roman"/>
                <w:sz w:val="18"/>
                <w:szCs w:val="18"/>
              </w:rPr>
              <w:lastRenderedPageBreak/>
              <w:t xml:space="preserve">от 28.12.2013 № 442-ФЗ 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3" w:type="dxa"/>
            <w:vMerge w:val="restart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/>
                <w:sz w:val="18"/>
                <w:szCs w:val="18"/>
              </w:rPr>
              <w:lastRenderedPageBreak/>
              <w:t xml:space="preserve">Предоставление социальных услуг гражданам пожилого </w:t>
            </w:r>
            <w:r w:rsidRPr="00051A09">
              <w:rPr>
                <w:rFonts w:ascii="Cambria" w:hAnsi="Cambria"/>
                <w:sz w:val="18"/>
                <w:szCs w:val="18"/>
              </w:rPr>
              <w:lastRenderedPageBreak/>
              <w:t>возраста, инвалидам, гражданам, находящимся в трудной жизненной ситуации</w:t>
            </w:r>
          </w:p>
        </w:tc>
        <w:tc>
          <w:tcPr>
            <w:tcW w:w="2014" w:type="dxa"/>
            <w:vMerge w:val="restart"/>
          </w:tcPr>
          <w:p w:rsidR="00387FF9" w:rsidRPr="004B37A6" w:rsidRDefault="00387FF9" w:rsidP="00387FF9">
            <w:pPr>
              <w:pStyle w:val="ConsPlusCell"/>
              <w:snapToGrid w:val="0"/>
              <w:ind w:left="-107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4B37A6">
              <w:rPr>
                <w:rFonts w:ascii="Cambria" w:hAnsi="Cambria"/>
                <w:sz w:val="18"/>
                <w:szCs w:val="18"/>
              </w:rPr>
              <w:lastRenderedPageBreak/>
              <w:t xml:space="preserve">Доля граждан пожилого возраста и </w:t>
            </w:r>
            <w:r w:rsidRPr="004B37A6">
              <w:rPr>
                <w:rFonts w:ascii="Cambria" w:hAnsi="Cambria"/>
                <w:sz w:val="18"/>
                <w:szCs w:val="18"/>
              </w:rPr>
              <w:lastRenderedPageBreak/>
              <w:t>инвалидов, получивших социальные услуги, в общей численности граждан пожилого возраста и инвалидов, признанных нуждающимися в социальном обслуживании и обратившихся в ГБУ Калужской области «КЦСОН Жуковского района», за получением социальных услуг</w:t>
            </w:r>
          </w:p>
        </w:tc>
      </w:tr>
      <w:tr w:rsidR="00387FF9" w:rsidRPr="00C1657B" w:rsidTr="00387FF9">
        <w:trPr>
          <w:trHeight w:val="915"/>
        </w:trPr>
        <w:tc>
          <w:tcPr>
            <w:tcW w:w="55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051A09">
              <w:rPr>
                <w:rFonts w:ascii="Cambria" w:hAnsi="Cambria" w:cs="Times New Roman"/>
                <w:sz w:val="16"/>
                <w:szCs w:val="16"/>
              </w:rPr>
              <w:lastRenderedPageBreak/>
              <w:t>5.2</w:t>
            </w:r>
          </w:p>
        </w:tc>
        <w:tc>
          <w:tcPr>
            <w:tcW w:w="3778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Закон Калужской области  «Об образовании патронатных семей для граждан пожилого возраста и инвалидов» от  09.12.2013 № 510-ОЗ</w:t>
            </w:r>
            <w:r w:rsidR="00A76D86">
              <w:rPr>
                <w:rFonts w:ascii="Cambria" w:hAnsi="Cambria"/>
                <w:color w:val="000000"/>
                <w:sz w:val="18"/>
                <w:szCs w:val="18"/>
              </w:rPr>
              <w:t xml:space="preserve"> </w:t>
            </w:r>
            <w:r w:rsidR="00A76D86"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(с изменениями </w:t>
            </w:r>
            <w:r w:rsidR="00A76D86"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="00A76D86"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3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6"/>
                <w:szCs w:val="16"/>
              </w:rPr>
            </w:pPr>
          </w:p>
        </w:tc>
      </w:tr>
      <w:tr w:rsidR="00387FF9" w:rsidRPr="00C1657B" w:rsidTr="00387FF9">
        <w:trPr>
          <w:trHeight w:val="1892"/>
        </w:trPr>
        <w:tc>
          <w:tcPr>
            <w:tcW w:w="553" w:type="dxa"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051A09">
              <w:rPr>
                <w:rFonts w:ascii="Cambria" w:hAnsi="Cambria" w:cs="Times New Roman"/>
                <w:sz w:val="16"/>
                <w:szCs w:val="16"/>
              </w:rPr>
              <w:t>5.3</w:t>
            </w:r>
          </w:p>
        </w:tc>
        <w:tc>
          <w:tcPr>
            <w:tcW w:w="3778" w:type="dxa"/>
          </w:tcPr>
          <w:p w:rsidR="00387FF9" w:rsidRPr="00051A09" w:rsidRDefault="00387FF9" w:rsidP="004B37A6">
            <w:pPr>
              <w:pStyle w:val="ConsPlusCell"/>
              <w:snapToGrid w:val="0"/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 xml:space="preserve">Федеральный закон «Об опеке и попечительстве» от 24.04.2008г. № 48-ФЗ (с изменениями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и дополнениями</w:t>
            </w:r>
            <w:r w:rsidRPr="00051A09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3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6"/>
                <w:szCs w:val="16"/>
              </w:rPr>
            </w:pPr>
          </w:p>
        </w:tc>
        <w:tc>
          <w:tcPr>
            <w:tcW w:w="2014" w:type="dxa"/>
            <w:vMerge/>
          </w:tcPr>
          <w:p w:rsidR="00387FF9" w:rsidRPr="00051A09" w:rsidRDefault="00387FF9" w:rsidP="00387FF9">
            <w:pPr>
              <w:pStyle w:val="ConsPlusCell"/>
              <w:snapToGrid w:val="0"/>
              <w:jc w:val="both"/>
              <w:rPr>
                <w:rFonts w:ascii="Cambria" w:hAnsi="Cambria" w:cs="Times New Roman"/>
                <w:sz w:val="16"/>
                <w:szCs w:val="16"/>
              </w:rPr>
            </w:pPr>
          </w:p>
        </w:tc>
      </w:tr>
    </w:tbl>
    <w:p w:rsidR="00362918" w:rsidRPr="00C1657B" w:rsidRDefault="00362918" w:rsidP="00DC124C">
      <w:pPr>
        <w:pStyle w:val="ConsPlusCell"/>
        <w:ind w:left="708" w:firstLine="708"/>
        <w:jc w:val="both"/>
        <w:rPr>
          <w:rFonts w:asciiTheme="majorHAnsi" w:hAnsiTheme="majorHAnsi" w:cs="Times New Roman"/>
          <w:sz w:val="16"/>
          <w:szCs w:val="16"/>
        </w:rPr>
      </w:pPr>
    </w:p>
    <w:p w:rsidR="00362918" w:rsidRDefault="00362918" w:rsidP="00DC124C">
      <w:pPr>
        <w:pStyle w:val="ConsPlusCell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D9060B" w:rsidRPr="00D9060B" w:rsidRDefault="00D9060B" w:rsidP="00D9060B">
      <w:pPr>
        <w:pStyle w:val="ConsPlusCell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60B">
        <w:rPr>
          <w:rFonts w:ascii="Times New Roman" w:hAnsi="Times New Roman" w:cs="Times New Roman"/>
          <w:b/>
          <w:sz w:val="24"/>
          <w:szCs w:val="24"/>
        </w:rPr>
        <w:t>5.Объем финансовых ресурсов, необходимых для реализации</w:t>
      </w:r>
    </w:p>
    <w:p w:rsidR="00D9060B" w:rsidRPr="00D9060B" w:rsidRDefault="00D9060B" w:rsidP="00D9060B">
      <w:pPr>
        <w:pStyle w:val="ConsPlusCell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60B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D9060B" w:rsidRDefault="00D9060B" w:rsidP="00DC124C">
      <w:pPr>
        <w:pStyle w:val="ConsPlusCell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D9060B" w:rsidRDefault="00D9060B" w:rsidP="00DC124C">
      <w:pPr>
        <w:pStyle w:val="ConsPlusCell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4C5319" w:rsidRDefault="00FB3835" w:rsidP="004C5319">
      <w:pPr>
        <w:shd w:val="clear" w:color="auto" w:fill="FFFFFF"/>
        <w:autoSpaceDE w:val="0"/>
        <w:autoSpaceDN w:val="0"/>
        <w:adjustRightInd w:val="0"/>
        <w:spacing w:after="120" w:line="240" w:lineRule="auto"/>
        <w:ind w:left="72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5.1. </w:t>
      </w:r>
      <w:r w:rsidRPr="00C5728B">
        <w:rPr>
          <w:rFonts w:ascii="Times New Roman" w:hAnsi="Times New Roman"/>
          <w:b/>
          <w:sz w:val="24"/>
          <w:szCs w:val="24"/>
        </w:rPr>
        <w:t>Общий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728B">
        <w:rPr>
          <w:rFonts w:ascii="Times New Roman" w:hAnsi="Times New Roman"/>
          <w:b/>
          <w:sz w:val="24"/>
          <w:szCs w:val="24"/>
        </w:rPr>
        <w:t xml:space="preserve"> объем финансовых ресурсов, необходимых для реализации муниципальной программы</w:t>
      </w:r>
    </w:p>
    <w:p w:rsidR="00FB3835" w:rsidRDefault="00FB3835" w:rsidP="004C5319">
      <w:pPr>
        <w:shd w:val="clear" w:color="auto" w:fill="FFFFFF"/>
        <w:autoSpaceDE w:val="0"/>
        <w:autoSpaceDN w:val="0"/>
        <w:adjustRightInd w:val="0"/>
        <w:spacing w:after="120" w:line="240" w:lineRule="auto"/>
        <w:ind w:left="720" w:firstLine="709"/>
        <w:jc w:val="both"/>
        <w:rPr>
          <w:rFonts w:ascii="Times New Roman" w:hAnsi="Times New Roman"/>
          <w:sz w:val="24"/>
          <w:szCs w:val="24"/>
        </w:rPr>
      </w:pPr>
      <w:r w:rsidRPr="00C5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C5728B">
        <w:rPr>
          <w:rFonts w:ascii="Times New Roman" w:hAnsi="Times New Roman"/>
          <w:sz w:val="24"/>
          <w:szCs w:val="24"/>
        </w:rPr>
        <w:t>(тыс</w:t>
      </w:r>
      <w:proofErr w:type="gramStart"/>
      <w:r w:rsidRPr="00C5728B">
        <w:rPr>
          <w:rFonts w:ascii="Times New Roman" w:hAnsi="Times New Roman"/>
          <w:sz w:val="24"/>
          <w:szCs w:val="24"/>
        </w:rPr>
        <w:t>.р</w:t>
      </w:r>
      <w:proofErr w:type="gramEnd"/>
      <w:r w:rsidRPr="00C5728B">
        <w:rPr>
          <w:rFonts w:ascii="Times New Roman" w:hAnsi="Times New Roman"/>
          <w:sz w:val="24"/>
          <w:szCs w:val="24"/>
        </w:rPr>
        <w:t>уб. в ценах каждого года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77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32"/>
        <w:gridCol w:w="1417"/>
        <w:gridCol w:w="1276"/>
        <w:gridCol w:w="1276"/>
        <w:gridCol w:w="1276"/>
        <w:gridCol w:w="1275"/>
        <w:gridCol w:w="1418"/>
      </w:tblGrid>
      <w:tr w:rsidR="00FB3835" w:rsidRPr="00647DEE" w:rsidTr="00D20A91">
        <w:trPr>
          <w:trHeight w:val="330"/>
        </w:trPr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35" w:rsidRPr="005763DB" w:rsidRDefault="00FB3835" w:rsidP="00CC3984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-817" w:firstLine="81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Наименование </w:t>
            </w:r>
          </w:p>
          <w:p w:rsidR="00FB3835" w:rsidRPr="005763DB" w:rsidRDefault="00FB3835" w:rsidP="00CC3984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-817" w:firstLine="81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35" w:rsidRPr="005763DB" w:rsidRDefault="00FB3835" w:rsidP="00CC3984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763DB">
              <w:rPr>
                <w:rFonts w:asciiTheme="majorHAnsi" w:hAnsiTheme="majorHAnsi"/>
                <w:b/>
                <w:sz w:val="18"/>
                <w:szCs w:val="18"/>
              </w:rPr>
              <w:t>Всего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35" w:rsidRPr="005763DB" w:rsidRDefault="00FB3835" w:rsidP="00CC3984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В т.ч. по годам</w:t>
            </w:r>
          </w:p>
        </w:tc>
      </w:tr>
      <w:tr w:rsidR="00FB3835" w:rsidRPr="00647DEE" w:rsidTr="00D20A91">
        <w:trPr>
          <w:trHeight w:val="201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35" w:rsidRPr="005763DB" w:rsidRDefault="00FB3835" w:rsidP="00CC398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35" w:rsidRPr="005763DB" w:rsidRDefault="00FB3835" w:rsidP="00CC3984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35" w:rsidRPr="005763DB" w:rsidRDefault="00FB3835" w:rsidP="00FB3835">
            <w:pPr>
              <w:widowControl w:val="0"/>
              <w:snapToGrid w:val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35" w:rsidRPr="005763DB" w:rsidRDefault="00FB3835" w:rsidP="00FB3835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35" w:rsidRPr="005763DB" w:rsidRDefault="00FB3835" w:rsidP="00FB3835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35" w:rsidRPr="005763DB" w:rsidRDefault="00FB3835" w:rsidP="00FB3835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35" w:rsidRPr="005763DB" w:rsidRDefault="00FB3835" w:rsidP="00FB3835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2025</w:t>
            </w:r>
          </w:p>
        </w:tc>
      </w:tr>
      <w:tr w:rsidR="00267EDB" w:rsidRPr="00647DEE" w:rsidTr="00D20A91"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DB" w:rsidRPr="005763DB" w:rsidRDefault="00267EDB" w:rsidP="00CC3984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5763DB">
              <w:rPr>
                <w:rFonts w:asciiTheme="majorHAnsi" w:hAnsiTheme="majorHAnsi"/>
                <w:b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DB" w:rsidRDefault="004B37A6" w:rsidP="00B216B5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1 050 568,0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DB" w:rsidRDefault="00267EDB">
            <w:pPr>
              <w:widowControl w:val="0"/>
              <w:tabs>
                <w:tab w:val="left" w:pos="7200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193 822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DB" w:rsidRDefault="00267EDB" w:rsidP="00E32607">
            <w:pPr>
              <w:widowControl w:val="0"/>
              <w:tabs>
                <w:tab w:val="left" w:pos="7200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A16D85">
              <w:t>0</w:t>
            </w:r>
            <w:r w:rsidR="00E32607">
              <w:t>2</w:t>
            </w:r>
            <w:r>
              <w:t> </w:t>
            </w:r>
            <w:r w:rsidR="00A16D85">
              <w:t>9</w:t>
            </w:r>
            <w:r w:rsidR="00E32607">
              <w:t>59</w:t>
            </w:r>
            <w:r>
              <w:t>,</w:t>
            </w:r>
            <w:r w:rsidR="00E32607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DB" w:rsidRDefault="004B37A6" w:rsidP="00E32607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210 601,9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DB" w:rsidRDefault="004B37A6" w:rsidP="00E32607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220 138,2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DB" w:rsidRDefault="004B37A6" w:rsidP="00E32607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223 045,9</w:t>
            </w:r>
          </w:p>
        </w:tc>
      </w:tr>
      <w:tr w:rsidR="00E3513D" w:rsidRPr="00647DEE" w:rsidTr="00E3513D">
        <w:tc>
          <w:tcPr>
            <w:tcW w:w="9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3D" w:rsidRPr="005763DB" w:rsidRDefault="00E3513D" w:rsidP="00E3513D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4A70D7" w:rsidRPr="00647DEE" w:rsidTr="00A16D85"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D7" w:rsidRPr="005763DB" w:rsidRDefault="00E3513D" w:rsidP="00CC3984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средств бюджета МО «Жуковский район»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4A70D7" w:rsidRPr="005763DB">
              <w:rPr>
                <w:rFonts w:asciiTheme="majorHAnsi" w:hAnsiTheme="majorHAnsi"/>
                <w:sz w:val="18"/>
                <w:szCs w:val="18"/>
              </w:rPr>
              <w:t>&lt;*&gt;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D7" w:rsidRDefault="004B37A6" w:rsidP="00B216B5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51 465,1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D7" w:rsidRDefault="004A70D7" w:rsidP="004A70D7">
            <w:pPr>
              <w:widowControl w:val="0"/>
              <w:tabs>
                <w:tab w:val="left" w:pos="7200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6 793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D7" w:rsidRDefault="004A70D7" w:rsidP="00B216B5">
            <w:pPr>
              <w:widowControl w:val="0"/>
              <w:tabs>
                <w:tab w:val="left" w:pos="7200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9</w:t>
            </w:r>
            <w:r w:rsidR="00A16D85">
              <w:t xml:space="preserve"> </w:t>
            </w:r>
            <w:r w:rsidR="00B216B5">
              <w:t>278</w:t>
            </w:r>
            <w:r>
              <w:t>,</w:t>
            </w:r>
            <w:r w:rsidR="00B216B5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D7" w:rsidRDefault="004B37A6" w:rsidP="00B216B5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12 074,7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D7" w:rsidRDefault="004B37A6" w:rsidP="00B216B5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11 659,3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D7" w:rsidRDefault="004B37A6" w:rsidP="00B216B5">
            <w:pPr>
              <w:tabs>
                <w:tab w:val="left" w:pos="7200"/>
              </w:tabs>
              <w:jc w:val="center"/>
            </w:pPr>
            <w:r>
              <w:t>11 659,3</w:t>
            </w:r>
          </w:p>
        </w:tc>
      </w:tr>
      <w:tr w:rsidR="007326A0" w:rsidRPr="00647DEE" w:rsidTr="00A16D85"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A0" w:rsidRPr="005763DB" w:rsidRDefault="004C5319" w:rsidP="00CC3984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4625A">
              <w:rPr>
                <w:rFonts w:asciiTheme="majorHAnsi" w:hAnsiTheme="majorHAnsi"/>
                <w:sz w:val="20"/>
                <w:szCs w:val="20"/>
              </w:rPr>
              <w:t>бюджета городских (сельских) поселений МО «Жуковский район»</w:t>
            </w:r>
            <w:r w:rsidR="007326A0" w:rsidRPr="005763DB">
              <w:rPr>
                <w:rFonts w:asciiTheme="majorHAnsi" w:hAnsiTheme="majorHAnsi"/>
                <w:sz w:val="18"/>
                <w:szCs w:val="18"/>
              </w:rPr>
              <w:t xml:space="preserve">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A0" w:rsidRDefault="004B37A6" w:rsidP="00B216B5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3 273,8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A0" w:rsidRDefault="007326A0" w:rsidP="007326A0">
            <w:pPr>
              <w:widowControl w:val="0"/>
              <w:tabs>
                <w:tab w:val="left" w:pos="7200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652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A0" w:rsidRDefault="007326A0" w:rsidP="00B216B5">
            <w:pPr>
              <w:widowControl w:val="0"/>
              <w:tabs>
                <w:tab w:val="left" w:pos="7200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B216B5">
              <w:t>51</w:t>
            </w:r>
            <w:r>
              <w:t>,</w:t>
            </w:r>
            <w:r w:rsidR="00B216B5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A0" w:rsidRDefault="004B37A6" w:rsidP="00294E9E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621,0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A0" w:rsidRDefault="004B37A6" w:rsidP="00294E9E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661,4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A0" w:rsidRDefault="004B37A6" w:rsidP="00294E9E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687,9</w:t>
            </w:r>
          </w:p>
        </w:tc>
      </w:tr>
      <w:tr w:rsidR="00015DB5" w:rsidRPr="00647DEE" w:rsidTr="00A16D85"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5" w:rsidRPr="005763DB" w:rsidRDefault="00015DB5" w:rsidP="00FB7A25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средства областного бюджета &lt;***&gt;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5" w:rsidRDefault="004B37A6" w:rsidP="00B216B5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799 725,0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5" w:rsidRDefault="00015DB5" w:rsidP="004D69E5">
            <w:pPr>
              <w:widowControl w:val="0"/>
              <w:tabs>
                <w:tab w:val="left" w:pos="7200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145 375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5" w:rsidRDefault="00015DB5" w:rsidP="00B216B5">
            <w:pPr>
              <w:widowControl w:val="0"/>
              <w:tabs>
                <w:tab w:val="left" w:pos="7200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94E9E">
              <w:t>5</w:t>
            </w:r>
            <w:r w:rsidR="00B216B5">
              <w:t>2</w:t>
            </w:r>
            <w:r>
              <w:rPr>
                <w:lang w:val="en-US"/>
              </w:rPr>
              <w:t xml:space="preserve"> </w:t>
            </w:r>
            <w:r w:rsidR="00B216B5">
              <w:t>240</w:t>
            </w:r>
            <w:r>
              <w:t>,</w:t>
            </w:r>
            <w:r w:rsidR="00B216B5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5" w:rsidRDefault="004B37A6" w:rsidP="00294E9E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153 237,1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5" w:rsidRDefault="004B37A6" w:rsidP="00294E9E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174 436,0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B5" w:rsidRDefault="004B37A6" w:rsidP="00294E9E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174 436,0</w:t>
            </w:r>
          </w:p>
        </w:tc>
      </w:tr>
      <w:tr w:rsidR="004D69E5" w:rsidRPr="00647DEE" w:rsidTr="00A16D85"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E5" w:rsidRPr="005763DB" w:rsidRDefault="004D69E5" w:rsidP="00FB7A25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средства федерального бюджета &lt;****&gt;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E5" w:rsidRDefault="00294E9E" w:rsidP="004B37A6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 xml:space="preserve">196 </w:t>
            </w:r>
            <w:r w:rsidR="004B37A6">
              <w:t>104</w:t>
            </w:r>
            <w:r w:rsidR="004D69E5">
              <w:t>,</w:t>
            </w:r>
            <w:r w:rsidR="004B37A6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E5" w:rsidRPr="004D69E5" w:rsidRDefault="004D69E5" w:rsidP="00A16D85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41 001,9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E5" w:rsidRDefault="004D69E5" w:rsidP="00B216B5">
            <w:pPr>
              <w:widowControl w:val="0"/>
              <w:tabs>
                <w:tab w:val="left" w:pos="7200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294E9E">
              <w:t>0</w:t>
            </w:r>
            <w:r>
              <w:rPr>
                <w:lang w:val="en-US"/>
              </w:rPr>
              <w:t xml:space="preserve"> </w:t>
            </w:r>
            <w:r w:rsidR="00B216B5">
              <w:t>788</w:t>
            </w:r>
            <w:r>
              <w:t>,</w:t>
            </w:r>
            <w:r w:rsidR="00B216B5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E5" w:rsidRDefault="004B37A6" w:rsidP="00294E9E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44 669,1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E5" w:rsidRDefault="004B37A6" w:rsidP="00294E9E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33 381,5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9E5" w:rsidRDefault="004B37A6" w:rsidP="00294E9E">
            <w:pPr>
              <w:widowControl w:val="0"/>
              <w:tabs>
                <w:tab w:val="left" w:pos="7200"/>
              </w:tabs>
              <w:snapToGrid w:val="0"/>
              <w:jc w:val="center"/>
            </w:pPr>
            <w:r>
              <w:t>36 262,7</w:t>
            </w:r>
          </w:p>
        </w:tc>
      </w:tr>
    </w:tbl>
    <w:p w:rsidR="00D20A91" w:rsidRPr="005763DB" w:rsidRDefault="00034F5C" w:rsidP="004C5319">
      <w:pPr>
        <w:widowControl w:val="0"/>
        <w:snapToGrid w:val="0"/>
        <w:ind w:left="709" w:firstLine="709"/>
        <w:jc w:val="both"/>
        <w:rPr>
          <w:rFonts w:asciiTheme="majorHAnsi" w:hAnsiTheme="majorHAnsi"/>
          <w:sz w:val="18"/>
          <w:szCs w:val="18"/>
        </w:rPr>
      </w:pPr>
      <w:r w:rsidRPr="005763DB">
        <w:rPr>
          <w:rFonts w:asciiTheme="majorHAnsi" w:hAnsiTheme="majorHAnsi"/>
          <w:sz w:val="18"/>
          <w:szCs w:val="18"/>
        </w:rPr>
        <w:t>&lt;*&gt; Объемы средств бюджета МО «Жуковский район», направленных на реализацию муниципальной  программы, уточняются после принятия и (или) внесения изменения в Решение Районного Собрания МО «Жуковский район» о бюджете на очередной финансовый год и на плановый период.</w:t>
      </w:r>
    </w:p>
    <w:p w:rsidR="00647DEE" w:rsidRPr="005763DB" w:rsidRDefault="00647DEE" w:rsidP="00647DEE">
      <w:pPr>
        <w:widowControl w:val="0"/>
        <w:snapToGrid w:val="0"/>
        <w:ind w:left="708" w:firstLine="708"/>
        <w:jc w:val="both"/>
        <w:rPr>
          <w:rFonts w:asciiTheme="majorHAnsi" w:hAnsiTheme="majorHAnsi"/>
          <w:sz w:val="18"/>
          <w:szCs w:val="18"/>
        </w:rPr>
      </w:pPr>
      <w:r w:rsidRPr="005763DB">
        <w:rPr>
          <w:rFonts w:asciiTheme="majorHAnsi" w:hAnsiTheme="majorHAnsi"/>
          <w:sz w:val="18"/>
          <w:szCs w:val="18"/>
        </w:rPr>
        <w:t>&lt;**&gt;</w:t>
      </w:r>
      <w:r w:rsidR="005763DB" w:rsidRPr="005763DB">
        <w:rPr>
          <w:rFonts w:asciiTheme="majorHAnsi" w:hAnsiTheme="majorHAnsi"/>
          <w:sz w:val="18"/>
          <w:szCs w:val="18"/>
        </w:rPr>
        <w:t xml:space="preserve"> </w:t>
      </w:r>
      <w:r w:rsidRPr="005763DB">
        <w:rPr>
          <w:rFonts w:asciiTheme="majorHAnsi" w:hAnsiTheme="majorHAnsi"/>
          <w:sz w:val="18"/>
          <w:szCs w:val="18"/>
        </w:rPr>
        <w:t>Объемы средств бюджета городских (сельских) поселений МО «Жуковский район», направленных на реализацию муниципальной  программы, уточняются после принятия и (или) внесения изменений в решения представительных органов местного самоуправления в городских (сельских) поселениях МО «Жуковский район» о бюджете на очередной финансовый год и на плановый период.</w:t>
      </w:r>
    </w:p>
    <w:p w:rsidR="00034F5C" w:rsidRPr="005763DB" w:rsidRDefault="00034F5C" w:rsidP="00034F5C">
      <w:pPr>
        <w:widowControl w:val="0"/>
        <w:snapToGrid w:val="0"/>
        <w:ind w:left="708" w:firstLine="708"/>
        <w:jc w:val="both"/>
        <w:rPr>
          <w:rFonts w:asciiTheme="majorHAnsi" w:hAnsiTheme="majorHAnsi"/>
          <w:sz w:val="18"/>
          <w:szCs w:val="18"/>
        </w:rPr>
      </w:pPr>
      <w:r w:rsidRPr="005763DB">
        <w:rPr>
          <w:rFonts w:asciiTheme="majorHAnsi" w:hAnsiTheme="majorHAnsi"/>
          <w:sz w:val="18"/>
          <w:szCs w:val="18"/>
        </w:rPr>
        <w:t>&lt;**</w:t>
      </w:r>
      <w:r w:rsidR="00647DEE" w:rsidRPr="005763DB">
        <w:rPr>
          <w:rFonts w:asciiTheme="majorHAnsi" w:hAnsiTheme="majorHAnsi"/>
          <w:sz w:val="18"/>
          <w:szCs w:val="18"/>
        </w:rPr>
        <w:t>*</w:t>
      </w:r>
      <w:r w:rsidRPr="005763DB">
        <w:rPr>
          <w:rFonts w:asciiTheme="majorHAnsi" w:hAnsiTheme="majorHAnsi"/>
          <w:sz w:val="18"/>
          <w:szCs w:val="18"/>
        </w:rPr>
        <w:t xml:space="preserve">&gt;  Объемы финансирования из областного бюджета уточняются после принятия и (или) внесения </w:t>
      </w:r>
      <w:r w:rsidR="005E22F3" w:rsidRPr="005763DB">
        <w:rPr>
          <w:rFonts w:asciiTheme="majorHAnsi" w:hAnsiTheme="majorHAnsi"/>
          <w:sz w:val="18"/>
          <w:szCs w:val="18"/>
        </w:rPr>
        <w:t xml:space="preserve"> </w:t>
      </w:r>
      <w:r w:rsidRPr="005763DB">
        <w:rPr>
          <w:rFonts w:asciiTheme="majorHAnsi" w:hAnsiTheme="majorHAnsi"/>
          <w:sz w:val="18"/>
          <w:szCs w:val="18"/>
        </w:rPr>
        <w:t>изменений в закон Калужской области об областном бюджете на очередной  финансовый  год и год и на плановый период.</w:t>
      </w:r>
    </w:p>
    <w:p w:rsidR="00C16E29" w:rsidRDefault="00034F5C" w:rsidP="00034F5C">
      <w:pPr>
        <w:shd w:val="clear" w:color="auto" w:fill="FFFFFF"/>
        <w:autoSpaceDE w:val="0"/>
        <w:autoSpaceDN w:val="0"/>
        <w:adjustRightInd w:val="0"/>
        <w:spacing w:after="120"/>
        <w:ind w:left="708" w:firstLine="708"/>
        <w:jc w:val="both"/>
        <w:rPr>
          <w:rFonts w:asciiTheme="majorHAnsi" w:hAnsiTheme="majorHAnsi"/>
          <w:sz w:val="20"/>
          <w:szCs w:val="20"/>
        </w:rPr>
      </w:pPr>
      <w:r w:rsidRPr="005763DB">
        <w:rPr>
          <w:rFonts w:asciiTheme="majorHAnsi" w:hAnsiTheme="majorHAnsi"/>
          <w:sz w:val="18"/>
          <w:szCs w:val="18"/>
        </w:rPr>
        <w:t>&lt;***</w:t>
      </w:r>
      <w:r w:rsidR="00647DEE" w:rsidRPr="005763DB">
        <w:rPr>
          <w:rFonts w:asciiTheme="majorHAnsi" w:hAnsiTheme="majorHAnsi"/>
          <w:sz w:val="18"/>
          <w:szCs w:val="18"/>
        </w:rPr>
        <w:t>*</w:t>
      </w:r>
      <w:r w:rsidRPr="005763DB">
        <w:rPr>
          <w:rFonts w:asciiTheme="majorHAnsi" w:hAnsiTheme="majorHAnsi"/>
          <w:sz w:val="18"/>
          <w:szCs w:val="18"/>
        </w:rPr>
        <w:t>&gt; Объемы финансирования из федерального бюджета уточняются после принятия   федерального закона о федеральном бюджете на очередной финансовый год и на плановый период</w:t>
      </w:r>
      <w:r w:rsidR="0014440B" w:rsidRPr="005763DB">
        <w:rPr>
          <w:rFonts w:asciiTheme="majorHAnsi" w:hAnsiTheme="majorHAnsi"/>
          <w:sz w:val="18"/>
          <w:szCs w:val="18"/>
        </w:rPr>
        <w:t>.</w:t>
      </w:r>
      <w:r w:rsidR="00FB3835" w:rsidRPr="005763DB">
        <w:rPr>
          <w:rFonts w:asciiTheme="majorHAnsi" w:hAnsiTheme="majorHAnsi"/>
          <w:sz w:val="18"/>
          <w:szCs w:val="18"/>
        </w:rPr>
        <w:t xml:space="preserve">   </w:t>
      </w:r>
      <w:r w:rsidR="00FB3835" w:rsidRPr="00647DEE">
        <w:rPr>
          <w:rFonts w:asciiTheme="majorHAnsi" w:hAnsiTheme="majorHAnsi"/>
          <w:sz w:val="20"/>
          <w:szCs w:val="20"/>
        </w:rPr>
        <w:t xml:space="preserve">  </w:t>
      </w:r>
    </w:p>
    <w:p w:rsidR="00FB3835" w:rsidRPr="00647DEE" w:rsidRDefault="00FB3835" w:rsidP="00034F5C">
      <w:pPr>
        <w:shd w:val="clear" w:color="auto" w:fill="FFFFFF"/>
        <w:autoSpaceDE w:val="0"/>
        <w:autoSpaceDN w:val="0"/>
        <w:adjustRightInd w:val="0"/>
        <w:spacing w:after="120"/>
        <w:ind w:left="708" w:firstLine="708"/>
        <w:jc w:val="both"/>
        <w:rPr>
          <w:rFonts w:asciiTheme="majorHAnsi" w:hAnsiTheme="majorHAnsi"/>
          <w:sz w:val="20"/>
          <w:szCs w:val="20"/>
        </w:rPr>
      </w:pPr>
      <w:r w:rsidRPr="00647DEE">
        <w:rPr>
          <w:rFonts w:asciiTheme="majorHAnsi" w:hAnsiTheme="majorHAnsi"/>
          <w:sz w:val="20"/>
          <w:szCs w:val="20"/>
        </w:rPr>
        <w:t xml:space="preserve"> </w:t>
      </w:r>
    </w:p>
    <w:p w:rsidR="00D9060B" w:rsidRPr="00034F5C" w:rsidRDefault="00D9060B" w:rsidP="00034F5C">
      <w:pPr>
        <w:pStyle w:val="ConsPlusCell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270EDC" w:rsidRDefault="0014440B" w:rsidP="0014440B">
      <w:pPr>
        <w:pStyle w:val="ConsPlusCell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40B">
        <w:rPr>
          <w:rFonts w:ascii="Times New Roman" w:hAnsi="Times New Roman" w:cs="Times New Roman"/>
          <w:b/>
          <w:sz w:val="24"/>
          <w:szCs w:val="24"/>
        </w:rPr>
        <w:t>Механизм реализации муниципальной программы</w:t>
      </w:r>
    </w:p>
    <w:p w:rsidR="00724F8D" w:rsidRDefault="00724F8D" w:rsidP="00724F8D">
      <w:pPr>
        <w:pStyle w:val="ConsPlusCell"/>
        <w:ind w:left="262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4B9D" w:rsidRDefault="001E4B9D" w:rsidP="001E4B9D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613E05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Pr="00613E05">
        <w:rPr>
          <w:rFonts w:ascii="Times New Roman" w:hAnsi="Times New Roman"/>
          <w:sz w:val="24"/>
          <w:szCs w:val="24"/>
        </w:rPr>
        <w:t xml:space="preserve">Механизм реализации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613E05">
        <w:rPr>
          <w:rFonts w:ascii="Times New Roman" w:hAnsi="Times New Roman"/>
          <w:sz w:val="24"/>
          <w:szCs w:val="24"/>
        </w:rPr>
        <w:t xml:space="preserve">программы </w:t>
      </w:r>
      <w:r w:rsidR="00D26970">
        <w:rPr>
          <w:rFonts w:ascii="Times New Roman" w:hAnsi="Times New Roman"/>
          <w:sz w:val="24"/>
          <w:szCs w:val="24"/>
        </w:rPr>
        <w:t>предусматривает выполнение в соответствии с действующим законодательством следующих основных мероприятий:</w:t>
      </w:r>
    </w:p>
    <w:p w:rsidR="00D26970" w:rsidRPr="00A76A78" w:rsidRDefault="00DB5E21" w:rsidP="00D26970">
      <w:pPr>
        <w:widowControl w:val="0"/>
        <w:autoSpaceDE w:val="0"/>
        <w:autoSpaceDN w:val="0"/>
        <w:adjustRightInd w:val="0"/>
        <w:spacing w:after="0" w:line="240" w:lineRule="auto"/>
        <w:ind w:left="708" w:firstLine="7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D26970" w:rsidRPr="00A76A78">
        <w:rPr>
          <w:rFonts w:ascii="Times New Roman" w:hAnsi="Times New Roman"/>
          <w:sz w:val="24"/>
          <w:szCs w:val="24"/>
        </w:rPr>
        <w:t>редоставление денежных выплат, пособий и компенсаций отдельным категориям граждан Жуковского района в соответствии с федеральным и областным законодательством;</w:t>
      </w:r>
    </w:p>
    <w:p w:rsidR="00D26970" w:rsidRPr="00A76A78" w:rsidRDefault="00D26970" w:rsidP="00D2697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- организация предоставления мер социальной поддержки по предоставлению субсидий на оплату жилого помещения и коммунальных услуг гражданам Жуковского района;</w:t>
      </w:r>
    </w:p>
    <w:p w:rsidR="00D26970" w:rsidRPr="00A76A78" w:rsidRDefault="00D26970" w:rsidP="00D2697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A76A78">
        <w:rPr>
          <w:rFonts w:ascii="Times New Roman" w:hAnsi="Times New Roman"/>
          <w:sz w:val="24"/>
          <w:szCs w:val="24"/>
        </w:rPr>
        <w:t>- организация предоставления дополнительных социальных гарантий отдельным категориям граждан</w:t>
      </w:r>
      <w:r>
        <w:rPr>
          <w:rFonts w:ascii="Times New Roman" w:hAnsi="Times New Roman"/>
          <w:sz w:val="24"/>
          <w:szCs w:val="24"/>
        </w:rPr>
        <w:t xml:space="preserve"> и гражданам, оказавшимся в трудной жизненной ситуации</w:t>
      </w:r>
      <w:r w:rsidRPr="00A76A78">
        <w:rPr>
          <w:rFonts w:ascii="Times New Roman" w:hAnsi="Times New Roman"/>
          <w:sz w:val="24"/>
          <w:szCs w:val="24"/>
        </w:rPr>
        <w:t>;</w:t>
      </w:r>
    </w:p>
    <w:p w:rsidR="00D26970" w:rsidRPr="00264908" w:rsidRDefault="00D26970" w:rsidP="00D2697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264908">
        <w:rPr>
          <w:rFonts w:ascii="Times New Roman" w:hAnsi="Times New Roman"/>
          <w:sz w:val="24"/>
          <w:szCs w:val="24"/>
        </w:rPr>
        <w:t>-  организация исполнения переданных государственных полномочий и муниципальных обязательств по социальной поддержке граждан;</w:t>
      </w:r>
    </w:p>
    <w:p w:rsidR="00DB5E21" w:rsidRDefault="00D26970" w:rsidP="00D2697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606B48">
        <w:rPr>
          <w:rFonts w:ascii="Times New Roman" w:hAnsi="Times New Roman"/>
          <w:b/>
          <w:sz w:val="24"/>
          <w:szCs w:val="24"/>
        </w:rPr>
        <w:t xml:space="preserve">- </w:t>
      </w:r>
      <w:r w:rsidRPr="00A76A78">
        <w:rPr>
          <w:rFonts w:ascii="Times New Roman" w:hAnsi="Times New Roman"/>
          <w:sz w:val="24"/>
          <w:szCs w:val="24"/>
        </w:rPr>
        <w:t>предоставление социальных услуг гражданам пожилого возраста, инвалидам, гражданам, находящимся в трудной жизненной ситуации</w:t>
      </w:r>
      <w:r w:rsidR="00DB5E21">
        <w:rPr>
          <w:rFonts w:ascii="Times New Roman" w:hAnsi="Times New Roman"/>
          <w:sz w:val="24"/>
          <w:szCs w:val="24"/>
        </w:rPr>
        <w:t>.</w:t>
      </w:r>
    </w:p>
    <w:p w:rsidR="00D26970" w:rsidRPr="00DB5E21" w:rsidRDefault="00DB5E21" w:rsidP="00D2697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DB5E21">
        <w:rPr>
          <w:rFonts w:ascii="Times New Roman" w:hAnsi="Times New Roman"/>
          <w:sz w:val="24"/>
          <w:szCs w:val="24"/>
        </w:rPr>
        <w:t>6.1.</w:t>
      </w:r>
      <w:r w:rsidR="00D26970" w:rsidRPr="00DB5E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производится за счет субвенций муниципальному району «Жуковский район» на финансовое обеспечение отдельных государственных полномочий в соответствии с Законом </w:t>
      </w:r>
      <w:r w:rsidR="00D542CF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алужской области «О наделении органов местного самоуправления муниципальных районов и городских округов Калужской области отдельными государственными пол</w:t>
      </w:r>
      <w:r w:rsidR="00D542CF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омочиями, а также за счет средств местного бюджета. </w:t>
      </w:r>
    </w:p>
    <w:p w:rsidR="001E4B9D" w:rsidRDefault="00D542CF" w:rsidP="00D542CF">
      <w:pPr>
        <w:widowControl w:val="0"/>
        <w:autoSpaceDE w:val="0"/>
        <w:autoSpaceDN w:val="0"/>
        <w:adjustRightInd w:val="0"/>
        <w:spacing w:after="0" w:line="240" w:lineRule="auto"/>
        <w:ind w:left="720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 w:rsidR="001E4B9D">
        <w:rPr>
          <w:rFonts w:ascii="Times New Roman" w:hAnsi="Times New Roman"/>
          <w:sz w:val="24"/>
          <w:szCs w:val="24"/>
        </w:rPr>
        <w:t xml:space="preserve">  О</w:t>
      </w:r>
      <w:r w:rsidR="001E4B9D" w:rsidRPr="00613E05">
        <w:rPr>
          <w:rFonts w:ascii="Times New Roman" w:hAnsi="Times New Roman"/>
          <w:sz w:val="24"/>
          <w:szCs w:val="24"/>
        </w:rPr>
        <w:t>бщее руководство и контроль</w:t>
      </w:r>
      <w:r w:rsidR="001E4B9D">
        <w:rPr>
          <w:rFonts w:ascii="Times New Roman" w:hAnsi="Times New Roman"/>
          <w:sz w:val="24"/>
          <w:szCs w:val="24"/>
        </w:rPr>
        <w:t xml:space="preserve"> за ходом реализации программы осуществляет </w:t>
      </w:r>
      <w:r>
        <w:rPr>
          <w:rFonts w:ascii="Times New Roman" w:hAnsi="Times New Roman"/>
          <w:sz w:val="24"/>
          <w:szCs w:val="24"/>
        </w:rPr>
        <w:t>заведующий отделом социальной защиты населения Жуковского района.</w:t>
      </w:r>
    </w:p>
    <w:p w:rsidR="00D542CF" w:rsidRDefault="00D542CF" w:rsidP="00D542CF">
      <w:pPr>
        <w:widowControl w:val="0"/>
        <w:autoSpaceDE w:val="0"/>
        <w:autoSpaceDN w:val="0"/>
        <w:adjustRightInd w:val="0"/>
        <w:spacing w:after="0" w:line="240" w:lineRule="auto"/>
        <w:ind w:left="720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Управление программой, контроль и мониторинг ее реализации осуществляется в соответствии  с полномочиями, указанными в пункте 2 раздела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«Управление и контроль реализации муниципальной программы» приложения № 1 «Порядок принятия решения о разработке, формировании и реализации и муниципальных программ муниципального района «Жуковского район», утвержденного постановлением администрации МР «Жуковский район», их формирования и реализации</w:t>
      </w:r>
      <w:r w:rsidR="007136AA">
        <w:rPr>
          <w:rFonts w:ascii="Times New Roman" w:hAnsi="Times New Roman"/>
          <w:sz w:val="24"/>
          <w:szCs w:val="24"/>
        </w:rPr>
        <w:t xml:space="preserve"> и Порядка проведения оценки эффективности реализации муниципальных программ муниципального района «Жуковского район».</w:t>
      </w:r>
    </w:p>
    <w:p w:rsidR="001E4B9D" w:rsidRDefault="001E4B9D" w:rsidP="001E4B9D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</w:t>
      </w:r>
      <w:r w:rsidR="007136AA">
        <w:rPr>
          <w:rFonts w:ascii="Times New Roman" w:hAnsi="Times New Roman"/>
          <w:sz w:val="24"/>
          <w:szCs w:val="24"/>
        </w:rPr>
        <w:t>6.4. Порядок и условия взаимодействия по реализации программы с Министерством труда и социальной защиты Калужской области определяются действующим законодательством и заключенными соглашениями.</w:t>
      </w:r>
    </w:p>
    <w:p w:rsidR="00DF3CCB" w:rsidRDefault="001E4B9D" w:rsidP="007136AA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DF3CCB" w:rsidRDefault="00DF3CCB" w:rsidP="00DF3CCB">
      <w:pPr>
        <w:pStyle w:val="ConsPlusCell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мероприятий муниципальной программы</w:t>
      </w:r>
    </w:p>
    <w:p w:rsidR="004C5319" w:rsidRDefault="004C5319" w:rsidP="001C172A">
      <w:pPr>
        <w:pStyle w:val="ConsPlusCell"/>
        <w:ind w:left="262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23" w:type="dxa"/>
        <w:tblInd w:w="817" w:type="dxa"/>
        <w:tblLayout w:type="fixed"/>
        <w:tblLook w:val="04A0"/>
      </w:tblPr>
      <w:tblGrid>
        <w:gridCol w:w="567"/>
        <w:gridCol w:w="4111"/>
        <w:gridCol w:w="1276"/>
        <w:gridCol w:w="1559"/>
        <w:gridCol w:w="1417"/>
        <w:gridCol w:w="993"/>
      </w:tblGrid>
      <w:tr w:rsidR="003A3F33" w:rsidRPr="00D20A91" w:rsidTr="005763DB">
        <w:tc>
          <w:tcPr>
            <w:tcW w:w="567" w:type="dxa"/>
          </w:tcPr>
          <w:p w:rsidR="00DF3CCB" w:rsidRPr="004A00EA" w:rsidRDefault="00DF3CCB" w:rsidP="00DF3CCB">
            <w:pPr>
              <w:pStyle w:val="ConsPlusCell"/>
              <w:jc w:val="center"/>
              <w:rPr>
                <w:rFonts w:asciiTheme="majorHAnsi" w:hAnsiTheme="majorHAnsi" w:cs="Times New Roman"/>
                <w:sz w:val="19"/>
                <w:szCs w:val="19"/>
              </w:rPr>
            </w:pPr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№</w:t>
            </w:r>
          </w:p>
          <w:p w:rsidR="00DF3CCB" w:rsidRPr="004A00EA" w:rsidRDefault="00DF3CCB" w:rsidP="00DF3CCB">
            <w:pPr>
              <w:pStyle w:val="ConsPlusCell"/>
              <w:jc w:val="center"/>
              <w:rPr>
                <w:rFonts w:asciiTheme="majorHAnsi" w:hAnsiTheme="majorHAnsi" w:cs="Times New Roman"/>
                <w:b/>
                <w:sz w:val="19"/>
                <w:szCs w:val="19"/>
              </w:rPr>
            </w:pPr>
            <w:proofErr w:type="spellStart"/>
            <w:proofErr w:type="gramStart"/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п</w:t>
            </w:r>
            <w:proofErr w:type="spellEnd"/>
            <w:proofErr w:type="gramEnd"/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/</w:t>
            </w:r>
            <w:proofErr w:type="spellStart"/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4111" w:type="dxa"/>
          </w:tcPr>
          <w:p w:rsidR="00DF3CCB" w:rsidRPr="004A00EA" w:rsidRDefault="003A3F33" w:rsidP="00DF3CCB">
            <w:pPr>
              <w:pStyle w:val="ConsPlusCell"/>
              <w:jc w:val="center"/>
              <w:rPr>
                <w:rFonts w:asciiTheme="majorHAnsi" w:hAnsiTheme="majorHAnsi" w:cs="Times New Roman"/>
                <w:sz w:val="19"/>
                <w:szCs w:val="19"/>
              </w:rPr>
            </w:pPr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Наименование программного мероприятия</w:t>
            </w:r>
          </w:p>
        </w:tc>
        <w:tc>
          <w:tcPr>
            <w:tcW w:w="1276" w:type="dxa"/>
          </w:tcPr>
          <w:p w:rsidR="00DF3CCB" w:rsidRPr="004A00EA" w:rsidRDefault="003A3F33" w:rsidP="00DF3CCB">
            <w:pPr>
              <w:pStyle w:val="ConsPlusCell"/>
              <w:jc w:val="center"/>
              <w:rPr>
                <w:rFonts w:asciiTheme="majorHAnsi" w:hAnsiTheme="majorHAnsi" w:cs="Times New Roman"/>
                <w:sz w:val="19"/>
                <w:szCs w:val="19"/>
              </w:rPr>
            </w:pPr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Сроки реализации</w:t>
            </w:r>
          </w:p>
        </w:tc>
        <w:tc>
          <w:tcPr>
            <w:tcW w:w="1559" w:type="dxa"/>
          </w:tcPr>
          <w:p w:rsidR="00DF3CCB" w:rsidRPr="004A00EA" w:rsidRDefault="003A3F33" w:rsidP="003A3F33">
            <w:pPr>
              <w:pStyle w:val="ConsPlusCell"/>
              <w:jc w:val="center"/>
              <w:rPr>
                <w:rFonts w:asciiTheme="majorHAnsi" w:hAnsiTheme="majorHAnsi" w:cs="Times New Roman"/>
                <w:sz w:val="19"/>
                <w:szCs w:val="19"/>
              </w:rPr>
            </w:pPr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Участник подпрограммы</w:t>
            </w:r>
          </w:p>
        </w:tc>
        <w:tc>
          <w:tcPr>
            <w:tcW w:w="1417" w:type="dxa"/>
          </w:tcPr>
          <w:p w:rsidR="00DF3CCB" w:rsidRPr="004A00EA" w:rsidRDefault="003A3F33" w:rsidP="00DF3CCB">
            <w:pPr>
              <w:pStyle w:val="ConsPlusCell"/>
              <w:jc w:val="center"/>
              <w:rPr>
                <w:rFonts w:asciiTheme="majorHAnsi" w:hAnsiTheme="majorHAnsi" w:cs="Times New Roman"/>
                <w:sz w:val="19"/>
                <w:szCs w:val="19"/>
              </w:rPr>
            </w:pPr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Источники</w:t>
            </w:r>
          </w:p>
          <w:p w:rsidR="003A3F33" w:rsidRPr="004A00EA" w:rsidRDefault="003A3F33" w:rsidP="00DF3CCB">
            <w:pPr>
              <w:pStyle w:val="ConsPlusCell"/>
              <w:jc w:val="center"/>
              <w:rPr>
                <w:rFonts w:asciiTheme="majorHAnsi" w:hAnsiTheme="majorHAnsi" w:cs="Times New Roman"/>
                <w:sz w:val="19"/>
                <w:szCs w:val="19"/>
              </w:rPr>
            </w:pPr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финансирования</w:t>
            </w:r>
          </w:p>
        </w:tc>
        <w:tc>
          <w:tcPr>
            <w:tcW w:w="993" w:type="dxa"/>
          </w:tcPr>
          <w:p w:rsidR="00DF3CCB" w:rsidRPr="004A00EA" w:rsidRDefault="003A3F33" w:rsidP="00DF3CCB">
            <w:pPr>
              <w:pStyle w:val="ConsPlusCell"/>
              <w:jc w:val="center"/>
              <w:rPr>
                <w:rFonts w:asciiTheme="majorHAnsi" w:hAnsiTheme="majorHAnsi" w:cs="Times New Roman"/>
                <w:sz w:val="19"/>
                <w:szCs w:val="19"/>
              </w:rPr>
            </w:pPr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Принадлежность мероприятия к проекту (наименование проекта)</w:t>
            </w:r>
          </w:p>
        </w:tc>
      </w:tr>
      <w:tr w:rsidR="00210F43" w:rsidRPr="00D20A91" w:rsidTr="008B7DB8">
        <w:trPr>
          <w:trHeight w:val="449"/>
        </w:trPr>
        <w:tc>
          <w:tcPr>
            <w:tcW w:w="567" w:type="dxa"/>
          </w:tcPr>
          <w:p w:rsidR="00210F43" w:rsidRPr="004A00EA" w:rsidRDefault="00210F43" w:rsidP="00210F43">
            <w:pPr>
              <w:pStyle w:val="ConsPlusCell"/>
              <w:jc w:val="center"/>
              <w:rPr>
                <w:rFonts w:asciiTheme="majorHAnsi" w:hAnsiTheme="majorHAnsi" w:cs="Times New Roman"/>
                <w:sz w:val="19"/>
                <w:szCs w:val="19"/>
              </w:rPr>
            </w:pPr>
            <w:r w:rsidRPr="004A00EA">
              <w:rPr>
                <w:rFonts w:asciiTheme="majorHAnsi" w:hAnsiTheme="majorHAnsi" w:cs="Times New Roman"/>
                <w:sz w:val="19"/>
                <w:szCs w:val="19"/>
              </w:rPr>
              <w:t>1</w:t>
            </w:r>
          </w:p>
        </w:tc>
        <w:tc>
          <w:tcPr>
            <w:tcW w:w="9356" w:type="dxa"/>
            <w:gridSpan w:val="5"/>
          </w:tcPr>
          <w:p w:rsidR="00210F43" w:rsidRPr="004A00EA" w:rsidRDefault="00210F43" w:rsidP="00DF3CCB">
            <w:pPr>
              <w:pStyle w:val="ConsPlusCell"/>
              <w:jc w:val="both"/>
              <w:rPr>
                <w:rFonts w:asciiTheme="majorHAnsi" w:hAnsiTheme="majorHAnsi" w:cs="Times New Roman"/>
                <w:b/>
                <w:sz w:val="19"/>
                <w:szCs w:val="19"/>
              </w:rPr>
            </w:pPr>
            <w:r w:rsidRPr="004A00EA">
              <w:rPr>
                <w:rFonts w:asciiTheme="majorHAnsi" w:hAnsiTheme="majorHAnsi"/>
                <w:sz w:val="19"/>
                <w:szCs w:val="19"/>
              </w:rPr>
              <w:t>Предоставление денежных выплат, пособий и компенсаций отдельным категориям граждан Жуковского района в соответствии с федеральным и областным законодательством</w:t>
            </w:r>
          </w:p>
        </w:tc>
      </w:tr>
      <w:tr w:rsidR="004577BE" w:rsidRPr="00D20A91" w:rsidTr="00EC2269">
        <w:trPr>
          <w:trHeight w:val="834"/>
        </w:trPr>
        <w:tc>
          <w:tcPr>
            <w:tcW w:w="567" w:type="dxa"/>
          </w:tcPr>
          <w:p w:rsidR="004577BE" w:rsidRPr="005763DB" w:rsidRDefault="004577BE" w:rsidP="00210F43">
            <w:pPr>
              <w:pStyle w:val="ConsPlusCell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5763DB">
              <w:rPr>
                <w:rFonts w:asciiTheme="majorHAnsi" w:hAnsiTheme="majorHAnsi" w:cs="Times New Roman"/>
                <w:sz w:val="18"/>
                <w:szCs w:val="18"/>
              </w:rPr>
              <w:t>1.1</w:t>
            </w:r>
          </w:p>
        </w:tc>
        <w:tc>
          <w:tcPr>
            <w:tcW w:w="4111" w:type="dxa"/>
          </w:tcPr>
          <w:p w:rsidR="004577BE" w:rsidRPr="005763DB" w:rsidRDefault="004577BE" w:rsidP="00EC2269">
            <w:pPr>
              <w:shd w:val="clear" w:color="auto" w:fill="FFFFFF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5763DB">
              <w:rPr>
                <w:rFonts w:asciiTheme="majorHAnsi" w:hAnsiTheme="majorHAnsi"/>
                <w:sz w:val="18"/>
                <w:szCs w:val="18"/>
              </w:rPr>
              <w:t>Предоставление ежемесячной денежной выплаты:                                                                             - ветеранам труда и лицам, проработавшим в период с 22 июня 1941 года по 9 мая 1945 года не менее шести месяцев, исключая период работы на временно оккупированных территориях СССР за самоотверженный труд в период Великой Отечественной войны, в соответствии с Законом Калужской области</w:t>
            </w:r>
            <w:r w:rsidRPr="005763DB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 «О мерах социальной поддержки ветеранов труда, лиц, проработавших в тылу в период с</w:t>
            </w:r>
            <w:proofErr w:type="gramEnd"/>
            <w:r w:rsidRPr="005763DB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</w:t>
            </w:r>
            <w:r w:rsidRPr="005763DB">
              <w:rPr>
                <w:rFonts w:asciiTheme="majorHAnsi" w:hAnsiTheme="majorHAnsi"/>
                <w:color w:val="000000"/>
                <w:sz w:val="18"/>
                <w:szCs w:val="18"/>
              </w:rPr>
              <w:lastRenderedPageBreak/>
              <w:t>22 июня 1941 года по 9 мая 1945 года не менее 6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войны»;                                 - ветеранам труда Калужской области в соответствии Законом Калужской области «О ветеранах труда Калужской области»;                                                         - реабилитированным лицам и лицам, признанным пострадавшими от политических репрессий» в соответствии с Законом Калужской области «О мерах социальной поддержки реабилитированных лиц и лиц, признанных пострадавшими от политических репрессий»</w:t>
            </w:r>
            <w:r w:rsidR="00C557F9" w:rsidRPr="005763DB">
              <w:rPr>
                <w:rFonts w:asciiTheme="majorHAnsi" w:hAnsiTheme="majorHAnsi"/>
                <w:color w:val="000000"/>
                <w:sz w:val="18"/>
                <w:szCs w:val="18"/>
              </w:rPr>
              <w:t>.</w:t>
            </w:r>
            <w:r w:rsidRPr="005763DB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           </w:t>
            </w:r>
          </w:p>
        </w:tc>
        <w:tc>
          <w:tcPr>
            <w:tcW w:w="1276" w:type="dxa"/>
          </w:tcPr>
          <w:p w:rsidR="004577BE" w:rsidRPr="005763DB" w:rsidRDefault="004577BE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color w:val="2D2D2D"/>
                <w:sz w:val="18"/>
                <w:szCs w:val="18"/>
              </w:rPr>
              <w:lastRenderedPageBreak/>
              <w:t>2021 - 2025</w:t>
            </w:r>
          </w:p>
        </w:tc>
        <w:tc>
          <w:tcPr>
            <w:tcW w:w="1559" w:type="dxa"/>
          </w:tcPr>
          <w:p w:rsidR="004577BE" w:rsidRPr="005763DB" w:rsidRDefault="004577BE" w:rsidP="00DF3CCB">
            <w:pPr>
              <w:pStyle w:val="ConsPlusCell"/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  <w:r w:rsidRPr="005763DB">
              <w:rPr>
                <w:rFonts w:asciiTheme="majorHAnsi" w:hAnsiTheme="majorHAnsi" w:cs="Times New Roman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 w:cs="Times New Roman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 w:cs="Times New Roman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4577BE" w:rsidRPr="005763DB" w:rsidRDefault="008C0AE1" w:rsidP="00DE5064">
            <w:pPr>
              <w:pStyle w:val="formattext"/>
              <w:spacing w:line="263" w:lineRule="atLeast"/>
              <w:textAlignment w:val="baseline"/>
              <w:rPr>
                <w:color w:val="2D2D2D"/>
                <w:sz w:val="18"/>
                <w:szCs w:val="18"/>
              </w:rPr>
            </w:pPr>
            <w:r>
              <w:rPr>
                <w:color w:val="2D2D2D"/>
                <w:sz w:val="18"/>
                <w:szCs w:val="18"/>
              </w:rPr>
              <w:t>О</w:t>
            </w:r>
            <w:r w:rsidR="004577BE" w:rsidRPr="005763DB">
              <w:rPr>
                <w:color w:val="2D2D2D"/>
                <w:sz w:val="18"/>
                <w:szCs w:val="18"/>
              </w:rPr>
              <w:t>бластной бюджет</w:t>
            </w:r>
          </w:p>
        </w:tc>
        <w:tc>
          <w:tcPr>
            <w:tcW w:w="993" w:type="dxa"/>
          </w:tcPr>
          <w:p w:rsidR="004577BE" w:rsidRPr="005763DB" w:rsidRDefault="004577BE" w:rsidP="00994E70">
            <w:pPr>
              <w:pStyle w:val="ConsPlusCell"/>
              <w:jc w:val="center"/>
              <w:rPr>
                <w:rFonts w:asciiTheme="majorHAnsi" w:hAnsiTheme="majorHAnsi" w:cs="Times New Roman"/>
                <w:sz w:val="18"/>
                <w:szCs w:val="18"/>
              </w:rPr>
            </w:pPr>
            <w:r w:rsidRPr="005763DB">
              <w:rPr>
                <w:rFonts w:asciiTheme="majorHAnsi" w:hAnsiTheme="majorHAnsi" w:cs="Times New Roman"/>
                <w:sz w:val="18"/>
                <w:szCs w:val="18"/>
              </w:rPr>
              <w:t>нет</w:t>
            </w:r>
          </w:p>
        </w:tc>
      </w:tr>
      <w:tr w:rsidR="005916DE" w:rsidRPr="00D20A91" w:rsidTr="00C16E29">
        <w:trPr>
          <w:trHeight w:val="4740"/>
        </w:trPr>
        <w:tc>
          <w:tcPr>
            <w:tcW w:w="567" w:type="dxa"/>
          </w:tcPr>
          <w:p w:rsidR="005916DE" w:rsidRPr="005763DB" w:rsidRDefault="005916DE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color w:val="2D2D2D"/>
                <w:sz w:val="18"/>
                <w:szCs w:val="18"/>
              </w:rPr>
              <w:lastRenderedPageBreak/>
              <w:t>1.2</w:t>
            </w:r>
          </w:p>
        </w:tc>
        <w:tc>
          <w:tcPr>
            <w:tcW w:w="4111" w:type="dxa"/>
          </w:tcPr>
          <w:p w:rsidR="005916DE" w:rsidRPr="005763DB" w:rsidRDefault="005916DE" w:rsidP="001F005C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Оказание мер социальной поддержки:                        специалистам, работающим в сельской местности Жуковского района Калужской области в организациях, финансируемых из областного или местного бюджета, а также указанным специалистам и специалистам ведомственных организаций, достигшим возраста 60 лет (мужчины) и 55 лет (женщины), и специалистов, которым назначена досрочная пенсия по старости в соответствии с законодательством»;                                                     -   педагогическим работникам образовательных организаций, работающим в рабочих поселках (поселках городского типа), в соответствии с  Законом Калужской области «О форме и порядке предоставления мер социальной поддержки граждан по оплате жилого помещения и коммунальных услуг».                </w:t>
            </w:r>
          </w:p>
        </w:tc>
        <w:tc>
          <w:tcPr>
            <w:tcW w:w="1276" w:type="dxa"/>
          </w:tcPr>
          <w:p w:rsidR="005916DE" w:rsidRPr="005763DB" w:rsidRDefault="005916DE" w:rsidP="00D34141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color w:val="2D2D2D"/>
                <w:sz w:val="18"/>
                <w:szCs w:val="18"/>
              </w:rPr>
              <w:t>2021 - 2025</w:t>
            </w:r>
          </w:p>
        </w:tc>
        <w:tc>
          <w:tcPr>
            <w:tcW w:w="1559" w:type="dxa"/>
          </w:tcPr>
          <w:p w:rsidR="005916DE" w:rsidRPr="005763DB" w:rsidRDefault="005916DE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5916DE" w:rsidRPr="005763DB" w:rsidRDefault="008C0AE1" w:rsidP="005916DE">
            <w:pPr>
              <w:pStyle w:val="formattext"/>
              <w:spacing w:line="263" w:lineRule="atLeast"/>
              <w:textAlignment w:val="baseline"/>
              <w:rPr>
                <w:color w:val="2D2D2D"/>
                <w:sz w:val="18"/>
                <w:szCs w:val="18"/>
              </w:rPr>
            </w:pPr>
            <w:r>
              <w:rPr>
                <w:color w:val="2D2D2D"/>
                <w:sz w:val="18"/>
                <w:szCs w:val="18"/>
              </w:rPr>
              <w:t>О</w:t>
            </w:r>
            <w:r w:rsidR="005916DE" w:rsidRPr="005763DB">
              <w:rPr>
                <w:color w:val="2D2D2D"/>
                <w:sz w:val="18"/>
                <w:szCs w:val="18"/>
              </w:rPr>
              <w:t xml:space="preserve">бластной бюджет </w:t>
            </w:r>
          </w:p>
        </w:tc>
        <w:tc>
          <w:tcPr>
            <w:tcW w:w="993" w:type="dxa"/>
          </w:tcPr>
          <w:p w:rsidR="005916DE" w:rsidRPr="005763DB" w:rsidRDefault="005916DE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color w:val="2D2D2D"/>
                <w:sz w:val="18"/>
                <w:szCs w:val="18"/>
              </w:rPr>
              <w:t>нет</w:t>
            </w:r>
          </w:p>
        </w:tc>
      </w:tr>
      <w:tr w:rsidR="00C7601D" w:rsidRPr="00D20A91" w:rsidTr="005763DB">
        <w:tc>
          <w:tcPr>
            <w:tcW w:w="567" w:type="dxa"/>
          </w:tcPr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1.3</w:t>
            </w:r>
          </w:p>
        </w:tc>
        <w:tc>
          <w:tcPr>
            <w:tcW w:w="4111" w:type="dxa"/>
          </w:tcPr>
          <w:p w:rsidR="00C7601D" w:rsidRPr="005763DB" w:rsidRDefault="00C7601D" w:rsidP="001F005C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Оказание мер социальной поддержки по выплате пособий и компенсаций, установленных  законами и иными нормативными и правовыми актами Калужской области, и выплате социального пособия в соответствии с Федеральным законом «О погребении и похоронном деле».</w:t>
            </w:r>
          </w:p>
        </w:tc>
        <w:tc>
          <w:tcPr>
            <w:tcW w:w="1276" w:type="dxa"/>
          </w:tcPr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2021 - 2025</w:t>
            </w:r>
          </w:p>
        </w:tc>
        <w:tc>
          <w:tcPr>
            <w:tcW w:w="1559" w:type="dxa"/>
          </w:tcPr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C7601D" w:rsidRPr="005763DB" w:rsidRDefault="008C0AE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О</w:t>
            </w:r>
            <w:r w:rsidR="00C7601D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бластной бюджет</w:t>
            </w:r>
          </w:p>
        </w:tc>
        <w:tc>
          <w:tcPr>
            <w:tcW w:w="993" w:type="dxa"/>
          </w:tcPr>
          <w:p w:rsidR="00C7601D" w:rsidRPr="005763DB" w:rsidRDefault="00C7601D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</w:tr>
      <w:tr w:rsidR="00C7601D" w:rsidRPr="00D20A91" w:rsidTr="005763DB">
        <w:tc>
          <w:tcPr>
            <w:tcW w:w="567" w:type="dxa"/>
          </w:tcPr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1.4</w:t>
            </w:r>
          </w:p>
        </w:tc>
        <w:tc>
          <w:tcPr>
            <w:tcW w:w="4111" w:type="dxa"/>
          </w:tcPr>
          <w:p w:rsidR="00C7601D" w:rsidRPr="005763DB" w:rsidRDefault="00C7601D" w:rsidP="001F005C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Предоставление гражданам мер социальной поддержки, установленных статьей 24 Федерального закона «О донорстве крови и ее компонентов»</w:t>
            </w:r>
          </w:p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  <w:tc>
          <w:tcPr>
            <w:tcW w:w="1276" w:type="dxa"/>
          </w:tcPr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2021 - 2025</w:t>
            </w:r>
          </w:p>
        </w:tc>
        <w:tc>
          <w:tcPr>
            <w:tcW w:w="1559" w:type="dxa"/>
          </w:tcPr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C7601D" w:rsidRPr="005763DB" w:rsidRDefault="008C0AE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Ф</w:t>
            </w:r>
            <w:r w:rsidR="00C7601D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едеральный бюджет</w:t>
            </w:r>
          </w:p>
        </w:tc>
        <w:tc>
          <w:tcPr>
            <w:tcW w:w="993" w:type="dxa"/>
          </w:tcPr>
          <w:p w:rsidR="00C7601D" w:rsidRPr="005763DB" w:rsidRDefault="00C7601D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C7601D" w:rsidRPr="00D20A91" w:rsidTr="005763DB">
        <w:trPr>
          <w:trHeight w:val="376"/>
        </w:trPr>
        <w:tc>
          <w:tcPr>
            <w:tcW w:w="567" w:type="dxa"/>
          </w:tcPr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1.5</w:t>
            </w:r>
          </w:p>
        </w:tc>
        <w:tc>
          <w:tcPr>
            <w:tcW w:w="4111" w:type="dxa"/>
          </w:tcPr>
          <w:p w:rsidR="00C7601D" w:rsidRPr="005763DB" w:rsidRDefault="00C7601D" w:rsidP="001F005C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Оказание мер социальной поддержки на оплату жилых помещений и коммунальных услуг в соответствии с Законами Калужской области </w:t>
            </w:r>
            <w:r w:rsidRPr="005763DB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«О мерах социальной поддержки ветеранов труда, лиц, проработавших в тылу в период с 22 июня 1941 года по 9 мая 1945 года не менее 6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войны»;                               </w:t>
            </w:r>
            <w:r w:rsidRPr="005763DB">
              <w:rPr>
                <w:rFonts w:asciiTheme="majorHAnsi" w:hAnsiTheme="majorHAnsi"/>
                <w:color w:val="000000"/>
                <w:sz w:val="18"/>
                <w:szCs w:val="18"/>
              </w:rPr>
              <w:lastRenderedPageBreak/>
              <w:t xml:space="preserve">«О ветеранах труда Калужской области»; </w:t>
            </w:r>
            <w:r w:rsidR="001F005C" w:rsidRPr="005763DB">
              <w:rPr>
                <w:rFonts w:asciiTheme="majorHAnsi" w:hAnsiTheme="majorHAnsi"/>
                <w:color w:val="000000"/>
                <w:sz w:val="18"/>
                <w:szCs w:val="18"/>
              </w:rPr>
              <w:t>«О статусе многодетной семьи в Калужской области и мерах ее социальной поддержки»; решением президиума Калужского областного Совета народных депутатов от 05.04.1991 №76 «О дополнительных мерах по улучшению материально-бытовых условий, медицинского и торгового обслуживания лиц, принимавших участие</w:t>
            </w:r>
            <w:r w:rsidR="002E7D71" w:rsidRPr="005763DB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в работах по ликвидации аварии на ЧАЭС и проживающих в Калужской области»</w:t>
            </w:r>
            <w:r w:rsidR="00C557F9" w:rsidRPr="005763DB">
              <w:rPr>
                <w:rFonts w:asciiTheme="majorHAnsi" w:hAnsiTheme="maj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lastRenderedPageBreak/>
              <w:t>2021 - 2025</w:t>
            </w:r>
          </w:p>
        </w:tc>
        <w:tc>
          <w:tcPr>
            <w:tcW w:w="1559" w:type="dxa"/>
          </w:tcPr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C7601D" w:rsidRPr="005763DB" w:rsidRDefault="008C0AE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О</w:t>
            </w:r>
            <w:r w:rsidR="002E7D71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бластной </w:t>
            </w:r>
            <w:r w:rsidR="00C7601D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бюджет</w:t>
            </w:r>
          </w:p>
          <w:p w:rsidR="00C7601D" w:rsidRPr="005763DB" w:rsidRDefault="00C7601D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  <w:tc>
          <w:tcPr>
            <w:tcW w:w="993" w:type="dxa"/>
          </w:tcPr>
          <w:p w:rsidR="00C7601D" w:rsidRPr="005763DB" w:rsidRDefault="002E7D71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  <w:p w:rsidR="00C7601D" w:rsidRPr="005763DB" w:rsidRDefault="00C7601D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</w:tr>
      <w:tr w:rsidR="002E7D71" w:rsidRPr="00D20A91" w:rsidTr="005763DB">
        <w:trPr>
          <w:trHeight w:val="376"/>
        </w:trPr>
        <w:tc>
          <w:tcPr>
            <w:tcW w:w="567" w:type="dxa"/>
          </w:tcPr>
          <w:p w:rsidR="002E7D71" w:rsidRPr="005763DB" w:rsidRDefault="002E7D71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lastRenderedPageBreak/>
              <w:t>1.6</w:t>
            </w:r>
          </w:p>
        </w:tc>
        <w:tc>
          <w:tcPr>
            <w:tcW w:w="4111" w:type="dxa"/>
          </w:tcPr>
          <w:p w:rsidR="002E7D71" w:rsidRPr="005763DB" w:rsidRDefault="002E7D71" w:rsidP="00C16E29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Оказание мер социальной поддержки на оплату жилых помещений и коммунальных услуг отдельным категориям граждан отдельным категориям граждан, имеющих право на меры социальной поддержки по федеральному законодательству</w:t>
            </w:r>
            <w:r w:rsidR="00C557F9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2E7D71" w:rsidRPr="005763DB" w:rsidRDefault="002E7D7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2021 - 2025</w:t>
            </w:r>
          </w:p>
        </w:tc>
        <w:tc>
          <w:tcPr>
            <w:tcW w:w="1559" w:type="dxa"/>
          </w:tcPr>
          <w:p w:rsidR="002E7D71" w:rsidRPr="005763DB" w:rsidRDefault="002E7D7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2E7D71" w:rsidRPr="005763DB" w:rsidRDefault="008C0AE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Ф</w:t>
            </w:r>
            <w:r w:rsidR="002E7D71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едеральный бюджет</w:t>
            </w:r>
          </w:p>
        </w:tc>
        <w:tc>
          <w:tcPr>
            <w:tcW w:w="993" w:type="dxa"/>
          </w:tcPr>
          <w:p w:rsidR="002E7D71" w:rsidRPr="005763DB" w:rsidRDefault="002E7D71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FF741C" w:rsidRPr="00D20A91" w:rsidTr="005763DB">
        <w:trPr>
          <w:trHeight w:val="376"/>
        </w:trPr>
        <w:tc>
          <w:tcPr>
            <w:tcW w:w="567" w:type="dxa"/>
          </w:tcPr>
          <w:p w:rsidR="00FF741C" w:rsidRPr="005763DB" w:rsidRDefault="00FF741C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1.7</w:t>
            </w:r>
          </w:p>
        </w:tc>
        <w:tc>
          <w:tcPr>
            <w:tcW w:w="4111" w:type="dxa"/>
          </w:tcPr>
          <w:p w:rsidR="00FF741C" w:rsidRPr="005763DB" w:rsidRDefault="00FF741C" w:rsidP="00C16E29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Выплата компенсации расходов на проезд детей автомобильным транспортом общего пользования на маршрутах межмуниципального сообщения и на маршрутах между субъектами Российской Федерации, проходящих по территории Калужской области, а также на проезд железнодорожным транспортом в поездах пригородного сообщения на участках Московской железной дороги к месту учебы и обратно в соответствии со статьей 8.1 Закона Калужской области «О статусе многодетной семьи в Калужской области и мерах ее социальной поддержки» </w:t>
            </w:r>
          </w:p>
        </w:tc>
        <w:tc>
          <w:tcPr>
            <w:tcW w:w="1276" w:type="dxa"/>
          </w:tcPr>
          <w:p w:rsidR="00FF741C" w:rsidRPr="005763DB" w:rsidRDefault="00FF741C" w:rsidP="001F67EF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2021 - 2025</w:t>
            </w:r>
          </w:p>
        </w:tc>
        <w:tc>
          <w:tcPr>
            <w:tcW w:w="1559" w:type="dxa"/>
          </w:tcPr>
          <w:p w:rsidR="00FF741C" w:rsidRPr="005763DB" w:rsidRDefault="00FF741C" w:rsidP="001F67EF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FF741C" w:rsidRPr="005763DB" w:rsidRDefault="008C0AE1" w:rsidP="008C0AE1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О</w:t>
            </w:r>
            <w:r w:rsidR="00FF741C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бластной бюджет</w:t>
            </w:r>
          </w:p>
        </w:tc>
        <w:tc>
          <w:tcPr>
            <w:tcW w:w="993" w:type="dxa"/>
          </w:tcPr>
          <w:p w:rsidR="00FF741C" w:rsidRPr="005763DB" w:rsidRDefault="00FF741C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2E7D71" w:rsidRPr="00D20A91" w:rsidTr="005763DB">
        <w:trPr>
          <w:trHeight w:val="376"/>
        </w:trPr>
        <w:tc>
          <w:tcPr>
            <w:tcW w:w="567" w:type="dxa"/>
          </w:tcPr>
          <w:p w:rsidR="002E7D71" w:rsidRPr="005763DB" w:rsidRDefault="002E7D71" w:rsidP="00FF741C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1.</w:t>
            </w:r>
            <w:r w:rsidR="00FF741C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8</w:t>
            </w:r>
          </w:p>
        </w:tc>
        <w:tc>
          <w:tcPr>
            <w:tcW w:w="4111" w:type="dxa"/>
          </w:tcPr>
          <w:p w:rsidR="002E7D71" w:rsidRPr="005763DB" w:rsidRDefault="002E7D71" w:rsidP="00857952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Выплата гражданам:                                                      - компенсаций и других выплат, предусмотренных Законом Российской Федерации «О социальной защите граждан, подвергшихся воздействию радиации вследствие катастрофы на Чернобыльской АЭС»</w:t>
            </w:r>
            <w:r w:rsidR="00857952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;</w:t>
            </w:r>
          </w:p>
          <w:p w:rsidR="00857952" w:rsidRPr="005763DB" w:rsidRDefault="00857952" w:rsidP="00857952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- ежемесячной денежной компенсации, предусмотренной статьями 8 и 9 Федерального закона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Теча</w:t>
            </w:r>
            <w:proofErr w:type="spellEnd"/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»;</w:t>
            </w:r>
          </w:p>
          <w:p w:rsidR="00857952" w:rsidRPr="005763DB" w:rsidRDefault="00857952" w:rsidP="00D20A91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- компенсаций и других выплат, предусмотренных Федеральным законом «О социальных гарантиях гражданам, подвергшихся радиационному воздействию вследствие</w:t>
            </w:r>
            <w:r w:rsidR="00D20A91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</w:t>
            </w: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ядерных испытаний на Семипалатинском полигоне»</w:t>
            </w:r>
            <w:r w:rsidR="00C557F9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2E7D71" w:rsidRPr="005763DB" w:rsidRDefault="002E7D71" w:rsidP="001C172A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2021 - 202</w:t>
            </w:r>
            <w:r w:rsidR="001C172A">
              <w:rPr>
                <w:rFonts w:asciiTheme="majorHAnsi" w:hAnsiTheme="majorHAnsi"/>
                <w:color w:val="2D2D2D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2E7D71" w:rsidRPr="005763DB" w:rsidRDefault="002E7D7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2E7D71" w:rsidRPr="005763DB" w:rsidRDefault="008C0AE1" w:rsidP="008C0AE1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Ф</w:t>
            </w:r>
            <w:r w:rsidR="002E7D71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едеральный бюджет</w:t>
            </w:r>
          </w:p>
        </w:tc>
        <w:tc>
          <w:tcPr>
            <w:tcW w:w="993" w:type="dxa"/>
          </w:tcPr>
          <w:p w:rsidR="002E7D71" w:rsidRPr="005763DB" w:rsidRDefault="002E7D71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2E7D71" w:rsidRPr="00D20A91" w:rsidTr="005763DB">
        <w:trPr>
          <w:trHeight w:val="1001"/>
        </w:trPr>
        <w:tc>
          <w:tcPr>
            <w:tcW w:w="567" w:type="dxa"/>
            <w:vMerge w:val="restart"/>
          </w:tcPr>
          <w:p w:rsidR="002E7D71" w:rsidRPr="005763DB" w:rsidRDefault="003F617E" w:rsidP="00FF741C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1.</w:t>
            </w:r>
            <w:r w:rsidR="00FF741C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9</w:t>
            </w:r>
          </w:p>
        </w:tc>
        <w:tc>
          <w:tcPr>
            <w:tcW w:w="4111" w:type="dxa"/>
            <w:vMerge w:val="restart"/>
          </w:tcPr>
          <w:p w:rsidR="002E7D71" w:rsidRPr="005763DB" w:rsidRDefault="000638DA" w:rsidP="000638DA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Предоставление мер социальной поддержки гражданам на уплату взноса на капитальный ремонт в виде компенсации понесенных </w:t>
            </w: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lastRenderedPageBreak/>
              <w:t>расходов в соответствии с Законом Калужской области «О предоставлении мер социальной поддержки на уплату взноса на капитальный ремонт»</w:t>
            </w:r>
            <w:r w:rsidR="00C557F9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</w:tcPr>
          <w:p w:rsidR="002E7D71" w:rsidRPr="005763DB" w:rsidRDefault="002E7D7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lastRenderedPageBreak/>
              <w:t>2021 - 2025</w:t>
            </w:r>
          </w:p>
        </w:tc>
        <w:tc>
          <w:tcPr>
            <w:tcW w:w="1559" w:type="dxa"/>
            <w:vMerge w:val="restart"/>
          </w:tcPr>
          <w:p w:rsidR="002E7D71" w:rsidRPr="005763DB" w:rsidRDefault="002E7D7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lastRenderedPageBreak/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2E7D71" w:rsidRPr="005763DB" w:rsidRDefault="008C0AE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lastRenderedPageBreak/>
              <w:t>Ф</w:t>
            </w:r>
            <w:r w:rsidR="002E7D71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едеральный бюджет</w:t>
            </w:r>
          </w:p>
        </w:tc>
        <w:tc>
          <w:tcPr>
            <w:tcW w:w="993" w:type="dxa"/>
          </w:tcPr>
          <w:p w:rsidR="002E7D71" w:rsidRPr="005763DB" w:rsidRDefault="002E7D71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2E7D71" w:rsidRPr="00D20A91" w:rsidTr="005763DB">
        <w:trPr>
          <w:trHeight w:val="1102"/>
        </w:trPr>
        <w:tc>
          <w:tcPr>
            <w:tcW w:w="567" w:type="dxa"/>
            <w:vMerge/>
          </w:tcPr>
          <w:p w:rsidR="002E7D71" w:rsidRPr="005763DB" w:rsidRDefault="002E7D71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:rsidR="002E7D71" w:rsidRPr="005763DB" w:rsidRDefault="002E7D71" w:rsidP="002E7D71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E7D71" w:rsidRPr="005763DB" w:rsidRDefault="002E7D7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7D71" w:rsidRPr="005763DB" w:rsidRDefault="002E7D7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2E7D71" w:rsidRPr="005763DB" w:rsidRDefault="002E7D71" w:rsidP="00DE5064">
            <w:pPr>
              <w:pStyle w:val="formattext"/>
              <w:spacing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</w:tcPr>
          <w:p w:rsidR="002E7D71" w:rsidRPr="005763DB" w:rsidRDefault="00171BBE" w:rsidP="00994E70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171BBE" w:rsidRPr="00D20A91" w:rsidTr="008B7DB8">
        <w:trPr>
          <w:trHeight w:val="551"/>
        </w:trPr>
        <w:tc>
          <w:tcPr>
            <w:tcW w:w="567" w:type="dxa"/>
            <w:tcBorders>
              <w:bottom w:val="single" w:sz="4" w:space="0" w:color="auto"/>
            </w:tcBorders>
          </w:tcPr>
          <w:p w:rsidR="00171BBE" w:rsidRPr="004A00EA" w:rsidRDefault="00171BBE" w:rsidP="00DE5064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9"/>
                <w:szCs w:val="19"/>
              </w:rPr>
            </w:pPr>
            <w:r w:rsidRPr="004A00EA">
              <w:rPr>
                <w:rFonts w:asciiTheme="majorHAnsi" w:hAnsiTheme="majorHAnsi"/>
                <w:color w:val="2D2D2D"/>
                <w:sz w:val="19"/>
                <w:szCs w:val="19"/>
              </w:rPr>
              <w:lastRenderedPageBreak/>
              <w:t>2</w:t>
            </w:r>
          </w:p>
        </w:tc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:rsidR="00171BBE" w:rsidRPr="004A00EA" w:rsidRDefault="00171BBE" w:rsidP="00994E70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9"/>
                <w:szCs w:val="19"/>
              </w:rPr>
            </w:pPr>
            <w:r w:rsidRPr="004A00EA">
              <w:rPr>
                <w:rFonts w:asciiTheme="majorHAnsi" w:hAnsiTheme="majorHAnsi"/>
                <w:color w:val="2D2D2D"/>
                <w:sz w:val="19"/>
                <w:szCs w:val="19"/>
              </w:rPr>
              <w:t>Организация предоставления мер социальной поддержки по предоставлению субсидий на оплату жилого помещения и коммунальных услуг гражданам Жуковского района</w:t>
            </w:r>
          </w:p>
        </w:tc>
      </w:tr>
      <w:tr w:rsidR="004577BE" w:rsidRPr="00D20A91" w:rsidTr="00B93243">
        <w:tc>
          <w:tcPr>
            <w:tcW w:w="567" w:type="dxa"/>
          </w:tcPr>
          <w:p w:rsidR="004577BE" w:rsidRPr="005763DB" w:rsidRDefault="004577BE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2.1</w:t>
            </w:r>
          </w:p>
        </w:tc>
        <w:tc>
          <w:tcPr>
            <w:tcW w:w="4111" w:type="dxa"/>
          </w:tcPr>
          <w:p w:rsidR="004577BE" w:rsidRPr="005763DB" w:rsidRDefault="004577BE" w:rsidP="00FF741C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Предоставление гражданам</w:t>
            </w:r>
            <w:r w:rsidR="00171BBE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Жуковского района</w:t>
            </w: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субсидии на оплату жилого помещения и коммунальных услуг</w:t>
            </w:r>
            <w:r w:rsidR="00FF741C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в соответствии </w:t>
            </w:r>
            <w:r w:rsidR="00FF741C" w:rsidRPr="005763DB">
              <w:rPr>
                <w:rFonts w:asciiTheme="majorHAnsi" w:hAnsiTheme="majorHAnsi"/>
                <w:sz w:val="18"/>
                <w:szCs w:val="18"/>
              </w:rPr>
              <w:t>постановлением Правительства РФ от 14.12.2005 № 761 «О предоставлении субсидий на оплату жилого помещения и коммунальных услуг»  (в ред. постановлений Правительства Российской Федерации от 18.06.2007 № 379, от 24.12.2008 № 1001, от 16.03.2013 №221, от30.07.2014 № 734, от 24.12.2014 № 1469, от 29.12.2016 № 1540, от 27.02.2017 № 232, от 18.04.2018 № 464, от 26.07.2018 № 871</w:t>
            </w:r>
          </w:p>
        </w:tc>
        <w:tc>
          <w:tcPr>
            <w:tcW w:w="1276" w:type="dxa"/>
          </w:tcPr>
          <w:p w:rsidR="004577BE" w:rsidRPr="005763DB" w:rsidRDefault="004577BE" w:rsidP="00171BBE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</w:t>
            </w:r>
            <w:r w:rsidR="00171BBE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21</w:t>
            </w: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- 202</w:t>
            </w:r>
            <w:r w:rsidR="00171BBE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577BE" w:rsidRPr="005763DB" w:rsidRDefault="00171BBE" w:rsidP="00B93243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4577BE" w:rsidRPr="005763DB" w:rsidRDefault="004577BE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</w:tcPr>
          <w:p w:rsidR="004577BE" w:rsidRPr="005763DB" w:rsidRDefault="004577BE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171BBE" w:rsidRPr="00D20A91" w:rsidTr="008B7DB8">
        <w:trPr>
          <w:trHeight w:val="557"/>
        </w:trPr>
        <w:tc>
          <w:tcPr>
            <w:tcW w:w="567" w:type="dxa"/>
          </w:tcPr>
          <w:p w:rsidR="00171BBE" w:rsidRPr="004A00EA" w:rsidRDefault="00171BBE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9"/>
                <w:szCs w:val="19"/>
              </w:rPr>
            </w:pPr>
            <w:r w:rsidRPr="004A00EA">
              <w:rPr>
                <w:rFonts w:asciiTheme="majorHAnsi" w:hAnsiTheme="majorHAnsi"/>
                <w:color w:val="2D2D2D"/>
                <w:sz w:val="19"/>
                <w:szCs w:val="19"/>
              </w:rPr>
              <w:t>3</w:t>
            </w:r>
          </w:p>
          <w:p w:rsidR="00171BBE" w:rsidRPr="004A00EA" w:rsidRDefault="00171BBE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9"/>
                <w:szCs w:val="19"/>
              </w:rPr>
            </w:pPr>
          </w:p>
        </w:tc>
        <w:tc>
          <w:tcPr>
            <w:tcW w:w="9356" w:type="dxa"/>
            <w:gridSpan w:val="5"/>
          </w:tcPr>
          <w:p w:rsidR="00171BBE" w:rsidRPr="004A00EA" w:rsidRDefault="00171BBE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9"/>
                <w:szCs w:val="19"/>
              </w:rPr>
            </w:pPr>
            <w:r w:rsidRPr="004A00EA">
              <w:rPr>
                <w:rFonts w:asciiTheme="majorHAnsi" w:hAnsiTheme="majorHAnsi"/>
                <w:color w:val="2D2D2D"/>
                <w:sz w:val="19"/>
                <w:szCs w:val="19"/>
              </w:rPr>
              <w:t>Организация предоставления дополнительных социальных гарантий отдельным категориям граждан, а также гражданам, находящимся в трудной жизненной ситуации</w:t>
            </w:r>
          </w:p>
        </w:tc>
      </w:tr>
      <w:tr w:rsidR="004577BE" w:rsidRPr="00D20A91" w:rsidTr="00B93243">
        <w:trPr>
          <w:trHeight w:val="2442"/>
        </w:trPr>
        <w:tc>
          <w:tcPr>
            <w:tcW w:w="567" w:type="dxa"/>
          </w:tcPr>
          <w:p w:rsidR="004577BE" w:rsidRPr="005763DB" w:rsidRDefault="004577BE" w:rsidP="00DE5064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3</w:t>
            </w:r>
            <w:r w:rsidR="00171BBE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.1</w:t>
            </w:r>
          </w:p>
        </w:tc>
        <w:tc>
          <w:tcPr>
            <w:tcW w:w="4111" w:type="dxa"/>
          </w:tcPr>
          <w:p w:rsidR="004577BE" w:rsidRPr="005763DB" w:rsidRDefault="00171BBE" w:rsidP="0009222A">
            <w:pPr>
              <w:pStyle w:val="formattext"/>
              <w:spacing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Предоставление ежемесячной социальной выплаты</w:t>
            </w:r>
            <w:r w:rsidR="0009222A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к пенсии лицам, замещавшим муниципальные должности и должности муниципальной службы в муниципальном образовании муниципального района «Жуковский район», депутатам районного собрания в муниципальном образовании муниципального района «Жуковский район» в соответствии с решением Районного Собрания МО «Жуковский район» от 27.11.2014 г. № 88 (в ред. решения от 30.03.2017 № 18).</w:t>
            </w:r>
          </w:p>
        </w:tc>
        <w:tc>
          <w:tcPr>
            <w:tcW w:w="1276" w:type="dxa"/>
          </w:tcPr>
          <w:p w:rsidR="004577BE" w:rsidRPr="005763DB" w:rsidRDefault="0009222A" w:rsidP="00DE5064">
            <w:pPr>
              <w:pStyle w:val="formattext"/>
              <w:spacing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2021 - 2025</w:t>
            </w:r>
          </w:p>
        </w:tc>
        <w:tc>
          <w:tcPr>
            <w:tcW w:w="1559" w:type="dxa"/>
          </w:tcPr>
          <w:p w:rsidR="004577BE" w:rsidRPr="005763DB" w:rsidRDefault="0009222A" w:rsidP="00DE5064">
            <w:pPr>
              <w:pStyle w:val="formattext"/>
              <w:spacing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ОСЗН Жуковского района</w:t>
            </w:r>
          </w:p>
        </w:tc>
        <w:tc>
          <w:tcPr>
            <w:tcW w:w="1417" w:type="dxa"/>
          </w:tcPr>
          <w:p w:rsidR="004577BE" w:rsidRPr="00BE2166" w:rsidRDefault="00080D7A" w:rsidP="00DE5064">
            <w:pPr>
              <w:pStyle w:val="formattext"/>
              <w:spacing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</w:tcPr>
          <w:p w:rsidR="004577BE" w:rsidRPr="005763DB" w:rsidRDefault="0009222A" w:rsidP="00994E70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B93243" w:rsidRPr="00D20A91" w:rsidTr="00C16E29">
        <w:trPr>
          <w:trHeight w:val="2104"/>
        </w:trPr>
        <w:tc>
          <w:tcPr>
            <w:tcW w:w="567" w:type="dxa"/>
          </w:tcPr>
          <w:p w:rsidR="00B93243" w:rsidRPr="005763DB" w:rsidRDefault="00B93243" w:rsidP="0009222A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3.2</w:t>
            </w:r>
          </w:p>
        </w:tc>
        <w:tc>
          <w:tcPr>
            <w:tcW w:w="4111" w:type="dxa"/>
          </w:tcPr>
          <w:p w:rsidR="00B93243" w:rsidRPr="005763DB" w:rsidRDefault="00B93243" w:rsidP="0009222A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Оказание социальной помощи отдельным категориям граждан, находящимся в трудной жизненной ситуации.</w:t>
            </w:r>
          </w:p>
        </w:tc>
        <w:tc>
          <w:tcPr>
            <w:tcW w:w="1276" w:type="dxa"/>
          </w:tcPr>
          <w:p w:rsidR="00B93243" w:rsidRPr="005763DB" w:rsidRDefault="00B93243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2021 - 2025</w:t>
            </w:r>
          </w:p>
        </w:tc>
        <w:tc>
          <w:tcPr>
            <w:tcW w:w="1559" w:type="dxa"/>
          </w:tcPr>
          <w:p w:rsidR="00B93243" w:rsidRPr="005763DB" w:rsidRDefault="00B93243" w:rsidP="00B93243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B93243" w:rsidRPr="005763DB" w:rsidRDefault="008C0AE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О</w:t>
            </w:r>
            <w:r w:rsidR="00B93243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бластной бюджет</w:t>
            </w:r>
          </w:p>
        </w:tc>
        <w:tc>
          <w:tcPr>
            <w:tcW w:w="993" w:type="dxa"/>
          </w:tcPr>
          <w:p w:rsidR="00B93243" w:rsidRPr="005763DB" w:rsidRDefault="00B93243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8B7DB8" w:rsidRPr="00D20A91" w:rsidTr="00B93243">
        <w:trPr>
          <w:trHeight w:val="1227"/>
        </w:trPr>
        <w:tc>
          <w:tcPr>
            <w:tcW w:w="567" w:type="dxa"/>
            <w:vMerge w:val="restart"/>
          </w:tcPr>
          <w:p w:rsidR="008B7DB8" w:rsidRPr="005763DB" w:rsidRDefault="008B7DB8" w:rsidP="0009222A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3.3</w:t>
            </w:r>
          </w:p>
        </w:tc>
        <w:tc>
          <w:tcPr>
            <w:tcW w:w="4111" w:type="dxa"/>
            <w:vMerge w:val="restart"/>
          </w:tcPr>
          <w:p w:rsidR="008B7DB8" w:rsidRPr="005763DB" w:rsidRDefault="008B7DB8" w:rsidP="008B7DB8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Оказание мер социальной поддержки по оплате за жилое помещение и коммунальные услуги работникам культуры Законом Калужской области </w:t>
            </w:r>
            <w:r w:rsidRPr="005763DB">
              <w:rPr>
                <w:rFonts w:asciiTheme="majorHAnsi" w:hAnsiTheme="majorHAnsi"/>
                <w:color w:val="000000"/>
                <w:sz w:val="18"/>
                <w:szCs w:val="18"/>
              </w:rPr>
              <w:t>«О мерах социальной поддержки специалистов, работающих в сельской местности, специалистов, достигших возраста 60 лет (мужчины) и 55 лет (женщины), и специалистов, которым назначена досрочная пенсия по старости в соответствии с законодательством»</w:t>
            </w:r>
            <w:r w:rsidR="0059668B">
              <w:rPr>
                <w:rFonts w:asciiTheme="majorHAnsi" w:hAnsiTheme="maj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</w:tcPr>
          <w:p w:rsidR="008B7DB8" w:rsidRPr="005763DB" w:rsidRDefault="008B7DB8" w:rsidP="001F67EF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2021 - 2025</w:t>
            </w:r>
          </w:p>
        </w:tc>
        <w:tc>
          <w:tcPr>
            <w:tcW w:w="1559" w:type="dxa"/>
            <w:vMerge w:val="restart"/>
          </w:tcPr>
          <w:p w:rsidR="008B7DB8" w:rsidRPr="005763DB" w:rsidRDefault="008B7DB8" w:rsidP="00B93243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8B7DB8" w:rsidRPr="00BE2166" w:rsidRDefault="00080D7A" w:rsidP="001F67EF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</w:tcPr>
          <w:p w:rsidR="008B7DB8" w:rsidRPr="005763DB" w:rsidRDefault="008B7DB8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8B7DB8" w:rsidRPr="00D20A91" w:rsidTr="00B93243">
        <w:trPr>
          <w:trHeight w:val="1390"/>
        </w:trPr>
        <w:tc>
          <w:tcPr>
            <w:tcW w:w="567" w:type="dxa"/>
            <w:vMerge/>
          </w:tcPr>
          <w:p w:rsidR="008B7DB8" w:rsidRPr="005763DB" w:rsidRDefault="008B7DB8" w:rsidP="0009222A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:rsidR="008B7DB8" w:rsidRPr="005763DB" w:rsidRDefault="008B7DB8" w:rsidP="008B7DB8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B7DB8" w:rsidRPr="005763DB" w:rsidRDefault="008B7DB8" w:rsidP="001F67EF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B7DB8" w:rsidRPr="005763DB" w:rsidRDefault="008B7DB8" w:rsidP="001F67EF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8B7DB8" w:rsidRPr="005763DB" w:rsidRDefault="00080D7A" w:rsidP="004C5319">
            <w:pPr>
              <w:pStyle w:val="formattext"/>
              <w:spacing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</w:tcPr>
          <w:p w:rsidR="008B7DB8" w:rsidRPr="005763DB" w:rsidRDefault="00994E70" w:rsidP="00994E70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5916DE" w:rsidRPr="00D20A91" w:rsidTr="00B93243">
        <w:trPr>
          <w:trHeight w:val="1390"/>
        </w:trPr>
        <w:tc>
          <w:tcPr>
            <w:tcW w:w="567" w:type="dxa"/>
          </w:tcPr>
          <w:p w:rsidR="005916DE" w:rsidRPr="005763DB" w:rsidRDefault="005916DE" w:rsidP="005916DE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3.4</w:t>
            </w:r>
          </w:p>
        </w:tc>
        <w:tc>
          <w:tcPr>
            <w:tcW w:w="4111" w:type="dxa"/>
          </w:tcPr>
          <w:p w:rsidR="005916DE" w:rsidRPr="005763DB" w:rsidRDefault="005916DE" w:rsidP="00C16E29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Предоставление адресной материальной помощи гражданам и семьям, оказавшимся в трудной жизненной ситуации</w:t>
            </w:r>
            <w:r w:rsidR="001C172A">
              <w:rPr>
                <w:rFonts w:asciiTheme="majorHAnsi" w:hAnsiTheme="majorHAnsi"/>
                <w:sz w:val="18"/>
                <w:szCs w:val="18"/>
              </w:rPr>
              <w:t xml:space="preserve"> и семьям участников специальной военной операции</w:t>
            </w:r>
          </w:p>
        </w:tc>
        <w:tc>
          <w:tcPr>
            <w:tcW w:w="1276" w:type="dxa"/>
          </w:tcPr>
          <w:p w:rsidR="005916DE" w:rsidRPr="005763DB" w:rsidRDefault="005916DE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2021 - 2025</w:t>
            </w:r>
          </w:p>
        </w:tc>
        <w:tc>
          <w:tcPr>
            <w:tcW w:w="1559" w:type="dxa"/>
          </w:tcPr>
          <w:p w:rsidR="005916DE" w:rsidRPr="005763DB" w:rsidRDefault="005916DE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</w:t>
            </w:r>
            <w:r w:rsidRPr="005763DB">
              <w:rPr>
                <w:rFonts w:asciiTheme="majorHAnsi" w:hAnsiTheme="majorHAnsi"/>
                <w:sz w:val="18"/>
                <w:szCs w:val="18"/>
              </w:rPr>
              <w:lastRenderedPageBreak/>
              <w:t>МР «Жуковский район»</w:t>
            </w:r>
          </w:p>
        </w:tc>
        <w:tc>
          <w:tcPr>
            <w:tcW w:w="1417" w:type="dxa"/>
          </w:tcPr>
          <w:p w:rsidR="005916DE" w:rsidRPr="005763DB" w:rsidRDefault="00080D7A" w:rsidP="00C16E29">
            <w:pPr>
              <w:pStyle w:val="formattext"/>
              <w:spacing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3" w:type="dxa"/>
          </w:tcPr>
          <w:p w:rsidR="005916DE" w:rsidRPr="005763DB" w:rsidRDefault="005916DE" w:rsidP="00C16E29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D044CE" w:rsidRPr="00D20A91" w:rsidTr="00B93243">
        <w:trPr>
          <w:trHeight w:val="1390"/>
        </w:trPr>
        <w:tc>
          <w:tcPr>
            <w:tcW w:w="567" w:type="dxa"/>
          </w:tcPr>
          <w:p w:rsidR="00D044CE" w:rsidRDefault="00D044CE" w:rsidP="005916DE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lastRenderedPageBreak/>
              <w:t>3.5</w:t>
            </w:r>
          </w:p>
        </w:tc>
        <w:tc>
          <w:tcPr>
            <w:tcW w:w="4111" w:type="dxa"/>
          </w:tcPr>
          <w:p w:rsidR="00D044CE" w:rsidRPr="00534FD1" w:rsidRDefault="00534FD1" w:rsidP="00CB4EF1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sz w:val="18"/>
                <w:szCs w:val="18"/>
              </w:rPr>
            </w:pPr>
            <w:r w:rsidRPr="00534FD1">
              <w:rPr>
                <w:rFonts w:asciiTheme="majorHAnsi" w:hAnsiTheme="majorHAnsi"/>
                <w:sz w:val="18"/>
                <w:szCs w:val="18"/>
              </w:rPr>
              <w:t xml:space="preserve">Подписка на районную газету «Жуковский вестник» </w:t>
            </w:r>
            <w:r>
              <w:rPr>
                <w:rFonts w:asciiTheme="majorHAnsi" w:hAnsiTheme="majorHAnsi"/>
                <w:sz w:val="18"/>
                <w:szCs w:val="18"/>
              </w:rPr>
              <w:t>многодетных семей</w:t>
            </w:r>
            <w:r w:rsidRPr="00534FD1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>
              <w:rPr>
                <w:rFonts w:asciiTheme="majorHAnsi" w:hAnsiTheme="majorHAnsi"/>
                <w:sz w:val="18"/>
                <w:szCs w:val="18"/>
              </w:rPr>
              <w:t>инвалидов первой группы, семей с детьми – инвалидами</w:t>
            </w:r>
            <w:r w:rsidRPr="00534FD1">
              <w:rPr>
                <w:rFonts w:asciiTheme="majorHAnsi" w:hAnsiTheme="majorHAnsi"/>
                <w:sz w:val="18"/>
                <w:szCs w:val="18"/>
              </w:rPr>
              <w:t>, а также подписка на областную газету «</w:t>
            </w:r>
            <w:r w:rsidR="00CB4EF1">
              <w:rPr>
                <w:rFonts w:asciiTheme="majorHAnsi" w:hAnsiTheme="majorHAnsi"/>
                <w:sz w:val="18"/>
                <w:szCs w:val="18"/>
              </w:rPr>
              <w:t>Калужские Губернские Ведомости</w:t>
            </w:r>
            <w:r w:rsidRPr="00534FD1">
              <w:rPr>
                <w:rFonts w:asciiTheme="majorHAnsi" w:hAnsiTheme="majorHAnsi"/>
                <w:sz w:val="18"/>
                <w:szCs w:val="18"/>
              </w:rPr>
              <w:t>» молодых специалистов, проживающих в сельской местности</w:t>
            </w:r>
            <w:r w:rsidR="0059668B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D044CE" w:rsidRPr="005763DB" w:rsidRDefault="00534FD1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2021-2025</w:t>
            </w:r>
          </w:p>
        </w:tc>
        <w:tc>
          <w:tcPr>
            <w:tcW w:w="1559" w:type="dxa"/>
          </w:tcPr>
          <w:p w:rsidR="00D044CE" w:rsidRPr="005763DB" w:rsidRDefault="00534FD1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ОСЗН Жуковского района,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Администрация МР «Жуковский район»</w:t>
            </w:r>
          </w:p>
        </w:tc>
        <w:tc>
          <w:tcPr>
            <w:tcW w:w="1417" w:type="dxa"/>
          </w:tcPr>
          <w:p w:rsidR="00534FD1" w:rsidRPr="005763DB" w:rsidRDefault="00080D7A" w:rsidP="00534FD1">
            <w:pPr>
              <w:pStyle w:val="formattext"/>
              <w:spacing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</w:tcPr>
          <w:p w:rsidR="00D044CE" w:rsidRPr="005763DB" w:rsidRDefault="00534FD1" w:rsidP="00C16E29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1C172A" w:rsidRPr="00D20A91" w:rsidTr="00B93243">
        <w:trPr>
          <w:trHeight w:val="1390"/>
        </w:trPr>
        <w:tc>
          <w:tcPr>
            <w:tcW w:w="567" w:type="dxa"/>
          </w:tcPr>
          <w:p w:rsidR="001C172A" w:rsidRDefault="001C172A" w:rsidP="005916DE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3.6</w:t>
            </w:r>
          </w:p>
        </w:tc>
        <w:tc>
          <w:tcPr>
            <w:tcW w:w="4111" w:type="dxa"/>
          </w:tcPr>
          <w:p w:rsidR="001C172A" w:rsidRPr="00534FD1" w:rsidRDefault="001C172A" w:rsidP="00CB4EF1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Предоставление мер социальной поддержки гражданам РФ и иностранным гражданам, поступившим на военную службу по контракту о прохождении военной службы, в виде единовременной социальной выплаты</w:t>
            </w:r>
          </w:p>
        </w:tc>
        <w:tc>
          <w:tcPr>
            <w:tcW w:w="1276" w:type="dxa"/>
          </w:tcPr>
          <w:p w:rsidR="001C172A" w:rsidRDefault="001C172A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2024-2025</w:t>
            </w:r>
          </w:p>
        </w:tc>
        <w:tc>
          <w:tcPr>
            <w:tcW w:w="1559" w:type="dxa"/>
          </w:tcPr>
          <w:p w:rsidR="001C172A" w:rsidRPr="005763DB" w:rsidRDefault="001C172A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1C172A" w:rsidRDefault="00080D7A" w:rsidP="00534FD1">
            <w:pPr>
              <w:pStyle w:val="formattext"/>
              <w:spacing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</w:tcPr>
          <w:p w:rsidR="001C172A" w:rsidRDefault="001C172A" w:rsidP="00C16E29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A01676" w:rsidRPr="00D20A91" w:rsidTr="008B7DB8">
        <w:trPr>
          <w:trHeight w:val="477"/>
        </w:trPr>
        <w:tc>
          <w:tcPr>
            <w:tcW w:w="567" w:type="dxa"/>
          </w:tcPr>
          <w:p w:rsidR="00A01676" w:rsidRPr="004A00EA" w:rsidRDefault="00A01676" w:rsidP="00DE5064">
            <w:pPr>
              <w:pStyle w:val="formattext"/>
              <w:spacing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9"/>
                <w:szCs w:val="19"/>
              </w:rPr>
            </w:pPr>
            <w:r w:rsidRPr="004A00EA">
              <w:rPr>
                <w:rFonts w:asciiTheme="majorHAnsi" w:hAnsiTheme="majorHAnsi"/>
                <w:color w:val="2D2D2D"/>
                <w:sz w:val="19"/>
                <w:szCs w:val="19"/>
              </w:rPr>
              <w:t>4</w:t>
            </w:r>
          </w:p>
        </w:tc>
        <w:tc>
          <w:tcPr>
            <w:tcW w:w="9356" w:type="dxa"/>
            <w:gridSpan w:val="5"/>
          </w:tcPr>
          <w:p w:rsidR="00A01676" w:rsidRPr="004A00EA" w:rsidRDefault="00A01676" w:rsidP="00DE5064">
            <w:pPr>
              <w:pStyle w:val="formattext"/>
              <w:spacing w:line="263" w:lineRule="atLeast"/>
              <w:textAlignment w:val="baseline"/>
              <w:rPr>
                <w:rFonts w:asciiTheme="majorHAnsi" w:hAnsiTheme="majorHAnsi"/>
                <w:color w:val="2D2D2D"/>
                <w:sz w:val="19"/>
                <w:szCs w:val="19"/>
              </w:rPr>
            </w:pPr>
            <w:r w:rsidRPr="004A00EA">
              <w:rPr>
                <w:rFonts w:asciiTheme="majorHAnsi" w:hAnsiTheme="majorHAnsi"/>
                <w:color w:val="2D2D2D"/>
                <w:sz w:val="19"/>
                <w:szCs w:val="19"/>
              </w:rPr>
              <w:t>Организация исполнения переданных государственных полномочий</w:t>
            </w:r>
          </w:p>
        </w:tc>
      </w:tr>
      <w:tr w:rsidR="004577BE" w:rsidRPr="00D20A91" w:rsidTr="00B93243">
        <w:tc>
          <w:tcPr>
            <w:tcW w:w="567" w:type="dxa"/>
          </w:tcPr>
          <w:p w:rsidR="004577BE" w:rsidRPr="005763DB" w:rsidRDefault="004577BE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4.1</w:t>
            </w:r>
          </w:p>
        </w:tc>
        <w:tc>
          <w:tcPr>
            <w:tcW w:w="4111" w:type="dxa"/>
          </w:tcPr>
          <w:p w:rsidR="004577BE" w:rsidRPr="005763DB" w:rsidRDefault="00C16E29" w:rsidP="00C16E29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Р</w:t>
            </w:r>
            <w:r w:rsidR="00A01676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еализации </w:t>
            </w:r>
            <w:r w:rsidR="004577BE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мер</w:t>
            </w:r>
            <w:r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социальной поддержки отдельных категорий граждан</w:t>
            </w:r>
            <w:r w:rsidR="00A01676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, установленных </w:t>
            </w:r>
            <w:r w:rsidR="008B7DB8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федеральным и областным </w:t>
            </w:r>
            <w:r w:rsidR="000E6394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законодательством</w:t>
            </w:r>
            <w:r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577BE" w:rsidRPr="005763DB" w:rsidRDefault="004577BE" w:rsidP="008B7DB8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</w:t>
            </w:r>
            <w:r w:rsidR="008B7DB8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21</w:t>
            </w: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 xml:space="preserve"> - 202</w:t>
            </w:r>
            <w:r w:rsidR="008B7DB8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577BE" w:rsidRPr="005763DB" w:rsidRDefault="008B7DB8" w:rsidP="00B93243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ОСЗН Жуковского района, </w:t>
            </w:r>
            <w:proofErr w:type="spellStart"/>
            <w:r w:rsidRPr="005763DB">
              <w:rPr>
                <w:rFonts w:asciiTheme="majorHAnsi" w:hAnsiTheme="majorHAnsi"/>
                <w:sz w:val="18"/>
                <w:szCs w:val="18"/>
              </w:rPr>
              <w:t>Кременковский</w:t>
            </w:r>
            <w:proofErr w:type="spellEnd"/>
            <w:r w:rsidRPr="005763DB">
              <w:rPr>
                <w:rFonts w:asciiTheme="majorHAnsi" w:hAnsiTheme="majorHAnsi"/>
                <w:sz w:val="18"/>
                <w:szCs w:val="18"/>
              </w:rPr>
              <w:t xml:space="preserve"> ОСЗН администрации МР «Жуковский район»</w:t>
            </w:r>
          </w:p>
        </w:tc>
        <w:tc>
          <w:tcPr>
            <w:tcW w:w="1417" w:type="dxa"/>
          </w:tcPr>
          <w:p w:rsidR="004577BE" w:rsidRPr="005763DB" w:rsidRDefault="008C0AE1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О</w:t>
            </w:r>
            <w:r w:rsidR="004577BE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бластной бюджет</w:t>
            </w:r>
          </w:p>
        </w:tc>
        <w:tc>
          <w:tcPr>
            <w:tcW w:w="993" w:type="dxa"/>
          </w:tcPr>
          <w:p w:rsidR="004577BE" w:rsidRPr="005763DB" w:rsidRDefault="004577BE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8B7DB8" w:rsidRPr="00D20A91" w:rsidTr="001F67EF">
        <w:tc>
          <w:tcPr>
            <w:tcW w:w="567" w:type="dxa"/>
          </w:tcPr>
          <w:p w:rsidR="008B7DB8" w:rsidRPr="004A00EA" w:rsidRDefault="008B7DB8" w:rsidP="007D1A56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4A00EA">
              <w:rPr>
                <w:color w:val="2D2D2D"/>
                <w:sz w:val="19"/>
                <w:szCs w:val="19"/>
              </w:rPr>
              <w:t>5</w:t>
            </w:r>
          </w:p>
        </w:tc>
        <w:tc>
          <w:tcPr>
            <w:tcW w:w="9356" w:type="dxa"/>
            <w:gridSpan w:val="5"/>
          </w:tcPr>
          <w:p w:rsidR="008B7DB8" w:rsidRPr="004A00EA" w:rsidRDefault="00721DD0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color w:val="2D2D2D"/>
                <w:sz w:val="19"/>
                <w:szCs w:val="19"/>
              </w:rPr>
            </w:pPr>
            <w:r w:rsidRPr="004A00EA">
              <w:rPr>
                <w:rFonts w:asciiTheme="majorHAnsi" w:hAnsiTheme="majorHAnsi"/>
                <w:sz w:val="19"/>
                <w:szCs w:val="19"/>
              </w:rPr>
              <w:t>Предоставление социальных</w:t>
            </w:r>
            <w:r w:rsidR="0059668B">
              <w:rPr>
                <w:rFonts w:asciiTheme="majorHAnsi" w:hAnsiTheme="majorHAnsi"/>
                <w:sz w:val="19"/>
                <w:szCs w:val="19"/>
              </w:rPr>
              <w:t xml:space="preserve"> </w:t>
            </w:r>
            <w:r w:rsidRPr="004A00EA">
              <w:rPr>
                <w:rFonts w:asciiTheme="majorHAnsi" w:hAnsiTheme="majorHAnsi"/>
                <w:sz w:val="19"/>
                <w:szCs w:val="19"/>
              </w:rPr>
              <w:t xml:space="preserve"> услуг</w:t>
            </w:r>
            <w:r w:rsidR="0059668B">
              <w:rPr>
                <w:rFonts w:asciiTheme="majorHAnsi" w:hAnsiTheme="majorHAnsi"/>
                <w:sz w:val="19"/>
                <w:szCs w:val="19"/>
              </w:rPr>
              <w:t xml:space="preserve"> </w:t>
            </w:r>
            <w:r w:rsidRPr="004A00EA">
              <w:rPr>
                <w:rFonts w:asciiTheme="majorHAnsi" w:hAnsiTheme="majorHAnsi"/>
                <w:sz w:val="19"/>
                <w:szCs w:val="19"/>
              </w:rPr>
              <w:t xml:space="preserve"> гражданам пожилого возраста, инвалидам, гражданам, находящимся в трудной жизненной ситуации</w:t>
            </w:r>
          </w:p>
        </w:tc>
      </w:tr>
      <w:tr w:rsidR="004577BE" w:rsidRPr="00D20A91" w:rsidTr="00B93243">
        <w:tc>
          <w:tcPr>
            <w:tcW w:w="567" w:type="dxa"/>
          </w:tcPr>
          <w:p w:rsidR="004577BE" w:rsidRPr="005763DB" w:rsidRDefault="00F224C3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color w:val="2D2D2D"/>
                <w:sz w:val="18"/>
                <w:szCs w:val="18"/>
              </w:rPr>
              <w:t>5.1</w:t>
            </w:r>
          </w:p>
        </w:tc>
        <w:tc>
          <w:tcPr>
            <w:tcW w:w="4111" w:type="dxa"/>
          </w:tcPr>
          <w:p w:rsidR="00EC2269" w:rsidRPr="005763DB" w:rsidRDefault="00721DD0" w:rsidP="00EC2269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 xml:space="preserve">Обеспечение граждан пожилого возраста, инвалидов, граждан, находящихся в трудной жизненной ситуации </w:t>
            </w:r>
            <w:r w:rsidR="00994E70" w:rsidRPr="005763DB">
              <w:rPr>
                <w:rFonts w:asciiTheme="majorHAnsi" w:hAnsiTheme="majorHAnsi"/>
                <w:sz w:val="18"/>
                <w:szCs w:val="18"/>
              </w:rPr>
              <w:t>качественными социальными услугами и социальным сопровождением</w:t>
            </w:r>
            <w:r w:rsidR="00EC2269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577BE" w:rsidRPr="005763DB" w:rsidRDefault="00721DD0" w:rsidP="00DE5064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color w:val="2D2D2D"/>
                <w:sz w:val="18"/>
                <w:szCs w:val="18"/>
              </w:rPr>
              <w:t>2021-2025</w:t>
            </w:r>
          </w:p>
        </w:tc>
        <w:tc>
          <w:tcPr>
            <w:tcW w:w="1559" w:type="dxa"/>
          </w:tcPr>
          <w:p w:rsidR="004577BE" w:rsidRPr="005763DB" w:rsidRDefault="00721DD0" w:rsidP="005916DE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ГБУ КО «КЦСОН Жуковского района»</w:t>
            </w:r>
            <w:r w:rsidR="005916DE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5916DE" w:rsidRDefault="008C0AE1" w:rsidP="00B93243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color w:val="2D2D2D"/>
                <w:sz w:val="18"/>
                <w:szCs w:val="18"/>
              </w:rPr>
            </w:pPr>
            <w:r>
              <w:rPr>
                <w:color w:val="2D2D2D"/>
                <w:sz w:val="18"/>
                <w:szCs w:val="18"/>
              </w:rPr>
              <w:t>Б</w:t>
            </w:r>
            <w:r w:rsidR="004A00EA">
              <w:rPr>
                <w:color w:val="2D2D2D"/>
                <w:sz w:val="18"/>
                <w:szCs w:val="18"/>
              </w:rPr>
              <w:t xml:space="preserve">ез </w:t>
            </w:r>
            <w:proofErr w:type="spellStart"/>
            <w:r w:rsidR="004A00EA" w:rsidRPr="005916DE">
              <w:rPr>
                <w:color w:val="2D2D2D"/>
                <w:sz w:val="18"/>
                <w:szCs w:val="18"/>
              </w:rPr>
              <w:t>финансиров</w:t>
            </w:r>
            <w:r w:rsidR="005916DE">
              <w:rPr>
                <w:color w:val="2D2D2D"/>
                <w:sz w:val="18"/>
                <w:szCs w:val="18"/>
              </w:rPr>
              <w:t>а</w:t>
            </w:r>
            <w:proofErr w:type="spellEnd"/>
            <w:r w:rsidR="005916DE">
              <w:rPr>
                <w:color w:val="2D2D2D"/>
                <w:sz w:val="18"/>
                <w:szCs w:val="18"/>
              </w:rPr>
              <w:t>-</w:t>
            </w:r>
          </w:p>
          <w:p w:rsidR="004577BE" w:rsidRPr="005763DB" w:rsidRDefault="00B93243" w:rsidP="00B93243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color w:val="2D2D2D"/>
                <w:sz w:val="18"/>
                <w:szCs w:val="18"/>
              </w:rPr>
            </w:pPr>
            <w:proofErr w:type="spellStart"/>
            <w:r w:rsidRPr="005916DE">
              <w:rPr>
                <w:color w:val="2D2D2D"/>
                <w:sz w:val="18"/>
                <w:szCs w:val="18"/>
              </w:rPr>
              <w:t>ния</w:t>
            </w:r>
            <w:proofErr w:type="spellEnd"/>
            <w:r w:rsidRPr="005916DE">
              <w:rPr>
                <w:color w:val="2D2D2D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</w:tcPr>
          <w:p w:rsidR="004577BE" w:rsidRPr="005763DB" w:rsidRDefault="00721DD0" w:rsidP="00994E70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color w:val="2D2D2D"/>
                <w:sz w:val="18"/>
                <w:szCs w:val="18"/>
              </w:rPr>
              <w:t>нет</w:t>
            </w:r>
          </w:p>
        </w:tc>
      </w:tr>
      <w:tr w:rsidR="00994E70" w:rsidRPr="00D20A91" w:rsidTr="00B93243">
        <w:tc>
          <w:tcPr>
            <w:tcW w:w="567" w:type="dxa"/>
          </w:tcPr>
          <w:p w:rsidR="00994E70" w:rsidRPr="005763DB" w:rsidRDefault="00994E70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color w:val="2D2D2D"/>
                <w:sz w:val="18"/>
                <w:szCs w:val="18"/>
              </w:rPr>
            </w:pPr>
            <w:r w:rsidRPr="005763DB">
              <w:rPr>
                <w:color w:val="2D2D2D"/>
                <w:sz w:val="18"/>
                <w:szCs w:val="18"/>
              </w:rPr>
              <w:t>5.2</w:t>
            </w:r>
          </w:p>
        </w:tc>
        <w:tc>
          <w:tcPr>
            <w:tcW w:w="4111" w:type="dxa"/>
          </w:tcPr>
          <w:p w:rsidR="00994E70" w:rsidRPr="005763DB" w:rsidRDefault="00994E70" w:rsidP="00994E70">
            <w:pPr>
              <w:pStyle w:val="formattext"/>
              <w:spacing w:before="0" w:beforeAutospacing="0" w:after="0" w:afterAutospacing="0" w:line="263" w:lineRule="atLeast"/>
              <w:jc w:val="both"/>
              <w:textAlignment w:val="baseline"/>
              <w:rPr>
                <w:rFonts w:asciiTheme="majorHAnsi" w:hAnsiTheme="majorHAnsi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sz w:val="18"/>
                <w:szCs w:val="18"/>
              </w:rPr>
              <w:t>Осуществление деятельности по образованию патронатных семей для граждан пожилого возраста и инвалидов</w:t>
            </w:r>
            <w:r w:rsidR="00EC2269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994E70" w:rsidRPr="005763DB" w:rsidRDefault="00994E70" w:rsidP="008F4A3B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2021-2025</w:t>
            </w:r>
          </w:p>
        </w:tc>
        <w:tc>
          <w:tcPr>
            <w:tcW w:w="1559" w:type="dxa"/>
          </w:tcPr>
          <w:p w:rsidR="00994E70" w:rsidRPr="005763DB" w:rsidRDefault="00994E70" w:rsidP="008F4A3B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ОСЗН Жуковского района</w:t>
            </w:r>
          </w:p>
        </w:tc>
        <w:tc>
          <w:tcPr>
            <w:tcW w:w="1417" w:type="dxa"/>
          </w:tcPr>
          <w:p w:rsidR="00994E70" w:rsidRPr="005763DB" w:rsidRDefault="008C0AE1" w:rsidP="008F4A3B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О</w:t>
            </w:r>
            <w:r w:rsidR="00994E70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бластной бюджет</w:t>
            </w:r>
          </w:p>
        </w:tc>
        <w:tc>
          <w:tcPr>
            <w:tcW w:w="993" w:type="dxa"/>
          </w:tcPr>
          <w:p w:rsidR="00994E70" w:rsidRPr="005763DB" w:rsidRDefault="00994E70" w:rsidP="008F4A3B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  <w:tr w:rsidR="00C16E29" w:rsidRPr="00D20A91" w:rsidTr="00B93243">
        <w:tc>
          <w:tcPr>
            <w:tcW w:w="567" w:type="dxa"/>
          </w:tcPr>
          <w:p w:rsidR="00C16E29" w:rsidRPr="005763DB" w:rsidRDefault="00C16E29" w:rsidP="00DE5064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color w:val="2D2D2D"/>
                <w:sz w:val="18"/>
                <w:szCs w:val="18"/>
              </w:rPr>
            </w:pPr>
            <w:r>
              <w:rPr>
                <w:color w:val="2D2D2D"/>
                <w:sz w:val="18"/>
                <w:szCs w:val="18"/>
              </w:rPr>
              <w:t>5.3</w:t>
            </w:r>
          </w:p>
        </w:tc>
        <w:tc>
          <w:tcPr>
            <w:tcW w:w="4111" w:type="dxa"/>
          </w:tcPr>
          <w:p w:rsidR="00C16E29" w:rsidRPr="005763DB" w:rsidRDefault="00C16E29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</w:tcPr>
          <w:p w:rsidR="00C16E29" w:rsidRPr="005763DB" w:rsidRDefault="00C16E29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2021-2025</w:t>
            </w:r>
          </w:p>
        </w:tc>
        <w:tc>
          <w:tcPr>
            <w:tcW w:w="1559" w:type="dxa"/>
          </w:tcPr>
          <w:p w:rsidR="00C16E29" w:rsidRPr="005763DB" w:rsidRDefault="00C16E29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ОСЗН Жуковского района</w:t>
            </w:r>
          </w:p>
        </w:tc>
        <w:tc>
          <w:tcPr>
            <w:tcW w:w="1417" w:type="dxa"/>
          </w:tcPr>
          <w:p w:rsidR="00C16E29" w:rsidRPr="005763DB" w:rsidRDefault="008C0AE1" w:rsidP="00C16E29">
            <w:pPr>
              <w:pStyle w:val="formattext"/>
              <w:spacing w:before="0" w:beforeAutospacing="0" w:after="0" w:afterAutospacing="0" w:line="263" w:lineRule="atLeast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>
              <w:rPr>
                <w:rFonts w:asciiTheme="majorHAnsi" w:hAnsiTheme="majorHAnsi"/>
                <w:color w:val="2D2D2D"/>
                <w:sz w:val="18"/>
                <w:szCs w:val="18"/>
              </w:rPr>
              <w:t>О</w:t>
            </w:r>
            <w:r w:rsidR="00C16E29"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бластной бюджет</w:t>
            </w:r>
          </w:p>
        </w:tc>
        <w:tc>
          <w:tcPr>
            <w:tcW w:w="993" w:type="dxa"/>
          </w:tcPr>
          <w:p w:rsidR="00C16E29" w:rsidRPr="005763DB" w:rsidRDefault="00C16E29" w:rsidP="00C16E29">
            <w:pPr>
              <w:pStyle w:val="formattext"/>
              <w:spacing w:before="0" w:beforeAutospacing="0" w:after="0" w:afterAutospacing="0" w:line="263" w:lineRule="atLeast"/>
              <w:jc w:val="center"/>
              <w:textAlignment w:val="baseline"/>
              <w:rPr>
                <w:rFonts w:asciiTheme="majorHAnsi" w:hAnsiTheme="majorHAnsi"/>
                <w:color w:val="2D2D2D"/>
                <w:sz w:val="18"/>
                <w:szCs w:val="18"/>
              </w:rPr>
            </w:pPr>
            <w:r w:rsidRPr="005763DB">
              <w:rPr>
                <w:rFonts w:asciiTheme="majorHAnsi" w:hAnsiTheme="majorHAnsi"/>
                <w:color w:val="2D2D2D"/>
                <w:sz w:val="18"/>
                <w:szCs w:val="18"/>
              </w:rPr>
              <w:t>нет</w:t>
            </w:r>
          </w:p>
        </w:tc>
      </w:tr>
    </w:tbl>
    <w:p w:rsidR="006146B0" w:rsidRPr="00D20A91" w:rsidRDefault="006146B0" w:rsidP="00034F5C">
      <w:pPr>
        <w:pStyle w:val="ConsPlusCell"/>
        <w:ind w:left="708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6146B0" w:rsidRPr="00D20A91" w:rsidSect="0034013D">
      <w:pgSz w:w="11906" w:h="16838"/>
      <w:pgMar w:top="539" w:right="902" w:bottom="719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77FB"/>
    <w:multiLevelType w:val="multilevel"/>
    <w:tmpl w:val="DCB0F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2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02" w:hanging="2160"/>
      </w:pPr>
      <w:rPr>
        <w:rFonts w:hint="default"/>
      </w:rPr>
    </w:lvl>
  </w:abstractNum>
  <w:abstractNum w:abstractNumId="1">
    <w:nsid w:val="0A9C21FC"/>
    <w:multiLevelType w:val="multilevel"/>
    <w:tmpl w:val="E08AD3D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112806"/>
    <w:multiLevelType w:val="multilevel"/>
    <w:tmpl w:val="6A6044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79329F8"/>
    <w:multiLevelType w:val="multilevel"/>
    <w:tmpl w:val="267E39F2"/>
    <w:lvl w:ilvl="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49"/>
        </w:tabs>
        <w:ind w:left="184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09"/>
        </w:tabs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9"/>
        </w:tabs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9"/>
        </w:tabs>
        <w:ind w:left="3229" w:hanging="1800"/>
      </w:pPr>
      <w:rPr>
        <w:rFonts w:hint="default"/>
      </w:rPr>
    </w:lvl>
  </w:abstractNum>
  <w:abstractNum w:abstractNumId="4">
    <w:nsid w:val="299A36D6"/>
    <w:multiLevelType w:val="multilevel"/>
    <w:tmpl w:val="23E2D67C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6"/>
        </w:tabs>
        <w:ind w:left="3216" w:hanging="1800"/>
      </w:pPr>
      <w:rPr>
        <w:rFonts w:hint="default"/>
      </w:rPr>
    </w:lvl>
  </w:abstractNum>
  <w:abstractNum w:abstractNumId="5">
    <w:nsid w:val="2E5F2100"/>
    <w:multiLevelType w:val="hybridMultilevel"/>
    <w:tmpl w:val="5FC0A8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30A330C"/>
    <w:multiLevelType w:val="multilevel"/>
    <w:tmpl w:val="12DA86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56"/>
        </w:tabs>
        <w:ind w:left="22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12"/>
        </w:tabs>
        <w:ind w:left="4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408"/>
        </w:tabs>
        <w:ind w:left="64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664"/>
        </w:tabs>
        <w:ind w:left="8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560"/>
        </w:tabs>
        <w:ind w:left="10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816"/>
        </w:tabs>
        <w:ind w:left="12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712"/>
        </w:tabs>
        <w:ind w:left="147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968"/>
        </w:tabs>
        <w:ind w:left="16968" w:hanging="1800"/>
      </w:pPr>
      <w:rPr>
        <w:rFonts w:hint="default"/>
      </w:rPr>
    </w:lvl>
  </w:abstractNum>
  <w:abstractNum w:abstractNumId="7">
    <w:nsid w:val="3B9B5F9A"/>
    <w:multiLevelType w:val="hybridMultilevel"/>
    <w:tmpl w:val="492C9914"/>
    <w:lvl w:ilvl="0" w:tplc="EE666F6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46492F65"/>
    <w:multiLevelType w:val="multilevel"/>
    <w:tmpl w:val="D3BEC8A4"/>
    <w:lvl w:ilvl="0">
      <w:start w:val="3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2910"/>
        </w:tabs>
        <w:ind w:left="2910" w:hanging="8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010"/>
        </w:tabs>
        <w:ind w:left="5010" w:hanging="81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110"/>
        </w:tabs>
        <w:ind w:left="7110" w:hanging="81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600"/>
        </w:tabs>
        <w:ind w:left="18600" w:hanging="1800"/>
      </w:pPr>
      <w:rPr>
        <w:rFonts w:hint="default"/>
        <w:color w:val="auto"/>
      </w:rPr>
    </w:lvl>
  </w:abstractNum>
  <w:abstractNum w:abstractNumId="9">
    <w:nsid w:val="5D08514D"/>
    <w:multiLevelType w:val="hybridMultilevel"/>
    <w:tmpl w:val="8370C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6F2F1A"/>
    <w:multiLevelType w:val="hybridMultilevel"/>
    <w:tmpl w:val="4EE641E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8B5802"/>
    <w:multiLevelType w:val="multilevel"/>
    <w:tmpl w:val="EDA6A0B6"/>
    <w:lvl w:ilvl="0">
      <w:start w:val="3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8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12">
    <w:nsid w:val="5F4518C0"/>
    <w:multiLevelType w:val="multilevel"/>
    <w:tmpl w:val="43D009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3">
    <w:nsid w:val="611D6977"/>
    <w:multiLevelType w:val="multilevel"/>
    <w:tmpl w:val="7DEA07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4">
    <w:nsid w:val="7CBF7787"/>
    <w:multiLevelType w:val="multilevel"/>
    <w:tmpl w:val="73E8ECD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8"/>
        </w:tabs>
        <w:ind w:left="948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DBC61DE"/>
    <w:multiLevelType w:val="hybridMultilevel"/>
    <w:tmpl w:val="813A196E"/>
    <w:lvl w:ilvl="0" w:tplc="131A132A">
      <w:start w:val="6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6">
    <w:nsid w:val="7F17598C"/>
    <w:multiLevelType w:val="hybridMultilevel"/>
    <w:tmpl w:val="12FA463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</w:num>
  <w:num w:numId="7">
    <w:abstractNumId w:val="4"/>
  </w:num>
  <w:num w:numId="8">
    <w:abstractNumId w:val="12"/>
  </w:num>
  <w:num w:numId="9">
    <w:abstractNumId w:val="9"/>
  </w:num>
  <w:num w:numId="10">
    <w:abstractNumId w:val="8"/>
  </w:num>
  <w:num w:numId="11">
    <w:abstractNumId w:val="6"/>
  </w:num>
  <w:num w:numId="12">
    <w:abstractNumId w:val="3"/>
  </w:num>
  <w:num w:numId="13">
    <w:abstractNumId w:val="10"/>
  </w:num>
  <w:num w:numId="14">
    <w:abstractNumId w:val="16"/>
  </w:num>
  <w:num w:numId="15">
    <w:abstractNumId w:val="5"/>
  </w:num>
  <w:num w:numId="1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DC124C"/>
    <w:rsid w:val="000044E2"/>
    <w:rsid w:val="00007C45"/>
    <w:rsid w:val="0001121C"/>
    <w:rsid w:val="00015DB5"/>
    <w:rsid w:val="00026FBE"/>
    <w:rsid w:val="00034F5C"/>
    <w:rsid w:val="00035062"/>
    <w:rsid w:val="00044749"/>
    <w:rsid w:val="0004643D"/>
    <w:rsid w:val="000638DA"/>
    <w:rsid w:val="00063E2C"/>
    <w:rsid w:val="00064F80"/>
    <w:rsid w:val="00074CF5"/>
    <w:rsid w:val="00076E2C"/>
    <w:rsid w:val="00080D7A"/>
    <w:rsid w:val="0008593F"/>
    <w:rsid w:val="00085CC8"/>
    <w:rsid w:val="00091415"/>
    <w:rsid w:val="0009222A"/>
    <w:rsid w:val="0009342B"/>
    <w:rsid w:val="00093A5B"/>
    <w:rsid w:val="000A2B51"/>
    <w:rsid w:val="000A3987"/>
    <w:rsid w:val="000B1127"/>
    <w:rsid w:val="000B20B9"/>
    <w:rsid w:val="000B4097"/>
    <w:rsid w:val="000B4821"/>
    <w:rsid w:val="000B4B85"/>
    <w:rsid w:val="000B5FAA"/>
    <w:rsid w:val="000C09FB"/>
    <w:rsid w:val="000D271F"/>
    <w:rsid w:val="000D48E5"/>
    <w:rsid w:val="000D78DD"/>
    <w:rsid w:val="000E0574"/>
    <w:rsid w:val="000E6394"/>
    <w:rsid w:val="000F1514"/>
    <w:rsid w:val="000F1AEF"/>
    <w:rsid w:val="000F3763"/>
    <w:rsid w:val="000F3F3F"/>
    <w:rsid w:val="000F51E3"/>
    <w:rsid w:val="00102AA2"/>
    <w:rsid w:val="00112D6C"/>
    <w:rsid w:val="00114287"/>
    <w:rsid w:val="00121DFC"/>
    <w:rsid w:val="0013088B"/>
    <w:rsid w:val="001345B8"/>
    <w:rsid w:val="001359CB"/>
    <w:rsid w:val="0014225D"/>
    <w:rsid w:val="00143F12"/>
    <w:rsid w:val="001443FF"/>
    <w:rsid w:val="0014440B"/>
    <w:rsid w:val="00146331"/>
    <w:rsid w:val="00146B41"/>
    <w:rsid w:val="001507B0"/>
    <w:rsid w:val="00155AD3"/>
    <w:rsid w:val="00161447"/>
    <w:rsid w:val="0016157C"/>
    <w:rsid w:val="00166983"/>
    <w:rsid w:val="00171BBE"/>
    <w:rsid w:val="001745A4"/>
    <w:rsid w:val="001801A0"/>
    <w:rsid w:val="001802D3"/>
    <w:rsid w:val="0018246C"/>
    <w:rsid w:val="001827EB"/>
    <w:rsid w:val="001835C7"/>
    <w:rsid w:val="0018475C"/>
    <w:rsid w:val="0019412E"/>
    <w:rsid w:val="00194479"/>
    <w:rsid w:val="001A630E"/>
    <w:rsid w:val="001B0E8C"/>
    <w:rsid w:val="001B202B"/>
    <w:rsid w:val="001B30DF"/>
    <w:rsid w:val="001B52CB"/>
    <w:rsid w:val="001B77BA"/>
    <w:rsid w:val="001C172A"/>
    <w:rsid w:val="001C2DF2"/>
    <w:rsid w:val="001C6EF9"/>
    <w:rsid w:val="001D02BF"/>
    <w:rsid w:val="001D1A49"/>
    <w:rsid w:val="001D1E74"/>
    <w:rsid w:val="001D27D4"/>
    <w:rsid w:val="001E4B9D"/>
    <w:rsid w:val="001F005C"/>
    <w:rsid w:val="001F01F6"/>
    <w:rsid w:val="001F2139"/>
    <w:rsid w:val="001F22D7"/>
    <w:rsid w:val="001F4984"/>
    <w:rsid w:val="001F67EF"/>
    <w:rsid w:val="001F6ED7"/>
    <w:rsid w:val="0020398E"/>
    <w:rsid w:val="00210F43"/>
    <w:rsid w:val="00210F78"/>
    <w:rsid w:val="002124A7"/>
    <w:rsid w:val="00222F5E"/>
    <w:rsid w:val="00223112"/>
    <w:rsid w:val="00226C3D"/>
    <w:rsid w:val="0023212B"/>
    <w:rsid w:val="00232597"/>
    <w:rsid w:val="00234F85"/>
    <w:rsid w:val="0023772C"/>
    <w:rsid w:val="0024486C"/>
    <w:rsid w:val="00245B46"/>
    <w:rsid w:val="00245EF9"/>
    <w:rsid w:val="00245F72"/>
    <w:rsid w:val="002523B9"/>
    <w:rsid w:val="00254F2E"/>
    <w:rsid w:val="002606B7"/>
    <w:rsid w:val="00261632"/>
    <w:rsid w:val="00261A4B"/>
    <w:rsid w:val="00264809"/>
    <w:rsid w:val="00264908"/>
    <w:rsid w:val="002655CC"/>
    <w:rsid w:val="00266A17"/>
    <w:rsid w:val="00267EDB"/>
    <w:rsid w:val="002706F1"/>
    <w:rsid w:val="00270EDC"/>
    <w:rsid w:val="00276F18"/>
    <w:rsid w:val="00277D9B"/>
    <w:rsid w:val="00282984"/>
    <w:rsid w:val="002829E8"/>
    <w:rsid w:val="002848C4"/>
    <w:rsid w:val="00294E9E"/>
    <w:rsid w:val="002A55F7"/>
    <w:rsid w:val="002A6576"/>
    <w:rsid w:val="002B11F6"/>
    <w:rsid w:val="002B1D75"/>
    <w:rsid w:val="002B3633"/>
    <w:rsid w:val="002C7825"/>
    <w:rsid w:val="002C7D71"/>
    <w:rsid w:val="002D17CC"/>
    <w:rsid w:val="002D5266"/>
    <w:rsid w:val="002E4913"/>
    <w:rsid w:val="002E6A62"/>
    <w:rsid w:val="002E7234"/>
    <w:rsid w:val="002E7D71"/>
    <w:rsid w:val="002F0B6D"/>
    <w:rsid w:val="002F6C35"/>
    <w:rsid w:val="002F6DD7"/>
    <w:rsid w:val="002F7134"/>
    <w:rsid w:val="002F78F5"/>
    <w:rsid w:val="00301DD8"/>
    <w:rsid w:val="003059D8"/>
    <w:rsid w:val="00307C8B"/>
    <w:rsid w:val="00316C1A"/>
    <w:rsid w:val="003217A3"/>
    <w:rsid w:val="00322DB2"/>
    <w:rsid w:val="00323E5A"/>
    <w:rsid w:val="00326214"/>
    <w:rsid w:val="00330840"/>
    <w:rsid w:val="003343B7"/>
    <w:rsid w:val="0033751B"/>
    <w:rsid w:val="0034013D"/>
    <w:rsid w:val="00341454"/>
    <w:rsid w:val="00341EF7"/>
    <w:rsid w:val="00343590"/>
    <w:rsid w:val="0035156A"/>
    <w:rsid w:val="00362918"/>
    <w:rsid w:val="003658CC"/>
    <w:rsid w:val="003703BC"/>
    <w:rsid w:val="00371DE3"/>
    <w:rsid w:val="00372062"/>
    <w:rsid w:val="0037253F"/>
    <w:rsid w:val="00373CCA"/>
    <w:rsid w:val="00376606"/>
    <w:rsid w:val="0038515E"/>
    <w:rsid w:val="00385181"/>
    <w:rsid w:val="00387FF9"/>
    <w:rsid w:val="00390F2B"/>
    <w:rsid w:val="00391DCF"/>
    <w:rsid w:val="00396550"/>
    <w:rsid w:val="003A36EF"/>
    <w:rsid w:val="003A3F33"/>
    <w:rsid w:val="003A411E"/>
    <w:rsid w:val="003B0E4C"/>
    <w:rsid w:val="003B2729"/>
    <w:rsid w:val="003B5C89"/>
    <w:rsid w:val="003C2541"/>
    <w:rsid w:val="003E1AC5"/>
    <w:rsid w:val="003E231E"/>
    <w:rsid w:val="003E33AC"/>
    <w:rsid w:val="003E4804"/>
    <w:rsid w:val="003E6024"/>
    <w:rsid w:val="003F03C3"/>
    <w:rsid w:val="003F617E"/>
    <w:rsid w:val="004011EF"/>
    <w:rsid w:val="00401E49"/>
    <w:rsid w:val="00402E0F"/>
    <w:rsid w:val="004035BC"/>
    <w:rsid w:val="00412BD6"/>
    <w:rsid w:val="004134A1"/>
    <w:rsid w:val="00423D50"/>
    <w:rsid w:val="00424A34"/>
    <w:rsid w:val="00425841"/>
    <w:rsid w:val="00426B0D"/>
    <w:rsid w:val="00430AC3"/>
    <w:rsid w:val="004370BD"/>
    <w:rsid w:val="00440441"/>
    <w:rsid w:val="004416A5"/>
    <w:rsid w:val="0044381E"/>
    <w:rsid w:val="0044625A"/>
    <w:rsid w:val="004524C4"/>
    <w:rsid w:val="00452D23"/>
    <w:rsid w:val="004577BE"/>
    <w:rsid w:val="00462C0A"/>
    <w:rsid w:val="004644A0"/>
    <w:rsid w:val="0047791B"/>
    <w:rsid w:val="00481C98"/>
    <w:rsid w:val="004901D8"/>
    <w:rsid w:val="00491173"/>
    <w:rsid w:val="004A00EA"/>
    <w:rsid w:val="004A3F6C"/>
    <w:rsid w:val="004A3FE1"/>
    <w:rsid w:val="004A62A0"/>
    <w:rsid w:val="004A62B3"/>
    <w:rsid w:val="004A70D7"/>
    <w:rsid w:val="004A7D72"/>
    <w:rsid w:val="004B37A6"/>
    <w:rsid w:val="004B4A4F"/>
    <w:rsid w:val="004B5B2B"/>
    <w:rsid w:val="004B7E6A"/>
    <w:rsid w:val="004C3B41"/>
    <w:rsid w:val="004C4C04"/>
    <w:rsid w:val="004C5319"/>
    <w:rsid w:val="004C53D3"/>
    <w:rsid w:val="004C7062"/>
    <w:rsid w:val="004D32B3"/>
    <w:rsid w:val="004D5D74"/>
    <w:rsid w:val="004D69E5"/>
    <w:rsid w:val="004D7545"/>
    <w:rsid w:val="004E56D1"/>
    <w:rsid w:val="004F7096"/>
    <w:rsid w:val="005024C6"/>
    <w:rsid w:val="0050390E"/>
    <w:rsid w:val="005145A3"/>
    <w:rsid w:val="00525F7F"/>
    <w:rsid w:val="00534FD1"/>
    <w:rsid w:val="00541757"/>
    <w:rsid w:val="00543FBB"/>
    <w:rsid w:val="0054491C"/>
    <w:rsid w:val="00544D2B"/>
    <w:rsid w:val="00545B51"/>
    <w:rsid w:val="00555BEF"/>
    <w:rsid w:val="005563F2"/>
    <w:rsid w:val="00562D3A"/>
    <w:rsid w:val="00571924"/>
    <w:rsid w:val="005741BC"/>
    <w:rsid w:val="005763DB"/>
    <w:rsid w:val="00581C08"/>
    <w:rsid w:val="005857B2"/>
    <w:rsid w:val="005916DE"/>
    <w:rsid w:val="0059668B"/>
    <w:rsid w:val="00597F29"/>
    <w:rsid w:val="005A1669"/>
    <w:rsid w:val="005A199E"/>
    <w:rsid w:val="005B5463"/>
    <w:rsid w:val="005C0125"/>
    <w:rsid w:val="005C1C46"/>
    <w:rsid w:val="005C4C7D"/>
    <w:rsid w:val="005C5040"/>
    <w:rsid w:val="005D0B0C"/>
    <w:rsid w:val="005D1CEF"/>
    <w:rsid w:val="005D2BEF"/>
    <w:rsid w:val="005D2F56"/>
    <w:rsid w:val="005D4892"/>
    <w:rsid w:val="005D6F9C"/>
    <w:rsid w:val="005D71EC"/>
    <w:rsid w:val="005E201A"/>
    <w:rsid w:val="005E22F3"/>
    <w:rsid w:val="005E2D9C"/>
    <w:rsid w:val="005E44F2"/>
    <w:rsid w:val="005E7D1C"/>
    <w:rsid w:val="005F2114"/>
    <w:rsid w:val="005F5349"/>
    <w:rsid w:val="006007F7"/>
    <w:rsid w:val="00602210"/>
    <w:rsid w:val="00604061"/>
    <w:rsid w:val="00606B48"/>
    <w:rsid w:val="00613C8E"/>
    <w:rsid w:val="006146B0"/>
    <w:rsid w:val="00624287"/>
    <w:rsid w:val="0063149D"/>
    <w:rsid w:val="00634369"/>
    <w:rsid w:val="006360E5"/>
    <w:rsid w:val="006407E2"/>
    <w:rsid w:val="00647DEE"/>
    <w:rsid w:val="00650356"/>
    <w:rsid w:val="0065136D"/>
    <w:rsid w:val="006534D6"/>
    <w:rsid w:val="006548DD"/>
    <w:rsid w:val="00655211"/>
    <w:rsid w:val="006567C3"/>
    <w:rsid w:val="00662D65"/>
    <w:rsid w:val="00663252"/>
    <w:rsid w:val="00667820"/>
    <w:rsid w:val="00670A18"/>
    <w:rsid w:val="006715D1"/>
    <w:rsid w:val="006719B1"/>
    <w:rsid w:val="00671C8C"/>
    <w:rsid w:val="006753B7"/>
    <w:rsid w:val="006764D6"/>
    <w:rsid w:val="006807B5"/>
    <w:rsid w:val="00682BAD"/>
    <w:rsid w:val="0068519E"/>
    <w:rsid w:val="00695614"/>
    <w:rsid w:val="006A5081"/>
    <w:rsid w:val="006A5B2F"/>
    <w:rsid w:val="006B5A11"/>
    <w:rsid w:val="006B5CAD"/>
    <w:rsid w:val="006B6369"/>
    <w:rsid w:val="006D0EE3"/>
    <w:rsid w:val="006D3C95"/>
    <w:rsid w:val="006E2D32"/>
    <w:rsid w:val="006E6068"/>
    <w:rsid w:val="006F246D"/>
    <w:rsid w:val="006F4BD8"/>
    <w:rsid w:val="006F57F4"/>
    <w:rsid w:val="006F63BC"/>
    <w:rsid w:val="00707667"/>
    <w:rsid w:val="00710104"/>
    <w:rsid w:val="00711A97"/>
    <w:rsid w:val="007136AA"/>
    <w:rsid w:val="00715FC3"/>
    <w:rsid w:val="00717F2E"/>
    <w:rsid w:val="00721105"/>
    <w:rsid w:val="00721DD0"/>
    <w:rsid w:val="00722F19"/>
    <w:rsid w:val="0072319B"/>
    <w:rsid w:val="00724F8D"/>
    <w:rsid w:val="00725F3B"/>
    <w:rsid w:val="007326A0"/>
    <w:rsid w:val="0073459E"/>
    <w:rsid w:val="0073519F"/>
    <w:rsid w:val="00741468"/>
    <w:rsid w:val="00741BDA"/>
    <w:rsid w:val="007508A4"/>
    <w:rsid w:val="00753BD7"/>
    <w:rsid w:val="00754A4A"/>
    <w:rsid w:val="00761414"/>
    <w:rsid w:val="007615BA"/>
    <w:rsid w:val="00763397"/>
    <w:rsid w:val="00763DCC"/>
    <w:rsid w:val="00766940"/>
    <w:rsid w:val="00767E37"/>
    <w:rsid w:val="00781263"/>
    <w:rsid w:val="0078254A"/>
    <w:rsid w:val="007843C4"/>
    <w:rsid w:val="00785ECF"/>
    <w:rsid w:val="00786A59"/>
    <w:rsid w:val="00787DE7"/>
    <w:rsid w:val="007913FB"/>
    <w:rsid w:val="00791764"/>
    <w:rsid w:val="0079312B"/>
    <w:rsid w:val="00793291"/>
    <w:rsid w:val="0079593A"/>
    <w:rsid w:val="007A56D0"/>
    <w:rsid w:val="007B0318"/>
    <w:rsid w:val="007B3D0B"/>
    <w:rsid w:val="007B5440"/>
    <w:rsid w:val="007B65A4"/>
    <w:rsid w:val="007B75DD"/>
    <w:rsid w:val="007D1A56"/>
    <w:rsid w:val="007D3A9D"/>
    <w:rsid w:val="007D400A"/>
    <w:rsid w:val="007D6104"/>
    <w:rsid w:val="007D6B84"/>
    <w:rsid w:val="007D7F14"/>
    <w:rsid w:val="007E40D0"/>
    <w:rsid w:val="007E4291"/>
    <w:rsid w:val="007E5276"/>
    <w:rsid w:val="007F1ABD"/>
    <w:rsid w:val="007F3319"/>
    <w:rsid w:val="007F4CDF"/>
    <w:rsid w:val="007F73BA"/>
    <w:rsid w:val="008049DC"/>
    <w:rsid w:val="00805BC6"/>
    <w:rsid w:val="008149C8"/>
    <w:rsid w:val="00814E7C"/>
    <w:rsid w:val="008253AE"/>
    <w:rsid w:val="008408D3"/>
    <w:rsid w:val="00842247"/>
    <w:rsid w:val="0084418D"/>
    <w:rsid w:val="008516FE"/>
    <w:rsid w:val="008517CC"/>
    <w:rsid w:val="00855910"/>
    <w:rsid w:val="0085598B"/>
    <w:rsid w:val="00857952"/>
    <w:rsid w:val="00862024"/>
    <w:rsid w:val="00862818"/>
    <w:rsid w:val="008661F4"/>
    <w:rsid w:val="00867877"/>
    <w:rsid w:val="00872F12"/>
    <w:rsid w:val="00874C36"/>
    <w:rsid w:val="00881D49"/>
    <w:rsid w:val="00885E81"/>
    <w:rsid w:val="008901B2"/>
    <w:rsid w:val="008931DA"/>
    <w:rsid w:val="008A1A09"/>
    <w:rsid w:val="008A4101"/>
    <w:rsid w:val="008B1211"/>
    <w:rsid w:val="008B2E26"/>
    <w:rsid w:val="008B7DB8"/>
    <w:rsid w:val="008C0AE1"/>
    <w:rsid w:val="008C4450"/>
    <w:rsid w:val="008C72AF"/>
    <w:rsid w:val="008D0730"/>
    <w:rsid w:val="008D7D46"/>
    <w:rsid w:val="008E0B80"/>
    <w:rsid w:val="008E1123"/>
    <w:rsid w:val="008E16B4"/>
    <w:rsid w:val="008E2428"/>
    <w:rsid w:val="008E7480"/>
    <w:rsid w:val="008F4A3B"/>
    <w:rsid w:val="008F4AC0"/>
    <w:rsid w:val="008F6AA9"/>
    <w:rsid w:val="009027B2"/>
    <w:rsid w:val="00902EFB"/>
    <w:rsid w:val="009062B7"/>
    <w:rsid w:val="009139D0"/>
    <w:rsid w:val="0091488C"/>
    <w:rsid w:val="00917ACD"/>
    <w:rsid w:val="00921D64"/>
    <w:rsid w:val="009237C1"/>
    <w:rsid w:val="00924120"/>
    <w:rsid w:val="0093295D"/>
    <w:rsid w:val="00935C29"/>
    <w:rsid w:val="00942C0B"/>
    <w:rsid w:val="00956EF0"/>
    <w:rsid w:val="009614A8"/>
    <w:rsid w:val="0096218E"/>
    <w:rsid w:val="009638C7"/>
    <w:rsid w:val="00964BD9"/>
    <w:rsid w:val="0097293E"/>
    <w:rsid w:val="00973C81"/>
    <w:rsid w:val="00980B23"/>
    <w:rsid w:val="00981A03"/>
    <w:rsid w:val="0098523F"/>
    <w:rsid w:val="00990244"/>
    <w:rsid w:val="00994008"/>
    <w:rsid w:val="00994800"/>
    <w:rsid w:val="00994E70"/>
    <w:rsid w:val="00996AF1"/>
    <w:rsid w:val="00996E23"/>
    <w:rsid w:val="0099741E"/>
    <w:rsid w:val="009A0577"/>
    <w:rsid w:val="009A2620"/>
    <w:rsid w:val="009B6AC9"/>
    <w:rsid w:val="009C1FE4"/>
    <w:rsid w:val="009D5395"/>
    <w:rsid w:val="009E057F"/>
    <w:rsid w:val="009E06B1"/>
    <w:rsid w:val="009E2995"/>
    <w:rsid w:val="009E4DA1"/>
    <w:rsid w:val="009F10B3"/>
    <w:rsid w:val="009F5532"/>
    <w:rsid w:val="009F6D7D"/>
    <w:rsid w:val="00A01676"/>
    <w:rsid w:val="00A02A1E"/>
    <w:rsid w:val="00A061F1"/>
    <w:rsid w:val="00A1305E"/>
    <w:rsid w:val="00A130C4"/>
    <w:rsid w:val="00A13956"/>
    <w:rsid w:val="00A14DFC"/>
    <w:rsid w:val="00A16D85"/>
    <w:rsid w:val="00A16F14"/>
    <w:rsid w:val="00A20ECE"/>
    <w:rsid w:val="00A24FF3"/>
    <w:rsid w:val="00A25256"/>
    <w:rsid w:val="00A32C06"/>
    <w:rsid w:val="00A369D1"/>
    <w:rsid w:val="00A40F0E"/>
    <w:rsid w:val="00A4129E"/>
    <w:rsid w:val="00A45381"/>
    <w:rsid w:val="00A47CD6"/>
    <w:rsid w:val="00A5300B"/>
    <w:rsid w:val="00A54521"/>
    <w:rsid w:val="00A545BB"/>
    <w:rsid w:val="00A54AE8"/>
    <w:rsid w:val="00A715FE"/>
    <w:rsid w:val="00A723AA"/>
    <w:rsid w:val="00A76A78"/>
    <w:rsid w:val="00A76D39"/>
    <w:rsid w:val="00A76D86"/>
    <w:rsid w:val="00A76E19"/>
    <w:rsid w:val="00A826A7"/>
    <w:rsid w:val="00A82A46"/>
    <w:rsid w:val="00A875C5"/>
    <w:rsid w:val="00AA0E3D"/>
    <w:rsid w:val="00AA65AC"/>
    <w:rsid w:val="00AA7450"/>
    <w:rsid w:val="00AB1D73"/>
    <w:rsid w:val="00AB3EC9"/>
    <w:rsid w:val="00AB414B"/>
    <w:rsid w:val="00AC1A24"/>
    <w:rsid w:val="00AC2287"/>
    <w:rsid w:val="00AC5FD4"/>
    <w:rsid w:val="00AC65BB"/>
    <w:rsid w:val="00AC6ABB"/>
    <w:rsid w:val="00AC7BED"/>
    <w:rsid w:val="00AD1DDA"/>
    <w:rsid w:val="00AD1FB3"/>
    <w:rsid w:val="00AD5E98"/>
    <w:rsid w:val="00AD7313"/>
    <w:rsid w:val="00AE28D5"/>
    <w:rsid w:val="00AE2AC8"/>
    <w:rsid w:val="00AF1EDB"/>
    <w:rsid w:val="00B13EC6"/>
    <w:rsid w:val="00B1754D"/>
    <w:rsid w:val="00B177CD"/>
    <w:rsid w:val="00B20CFD"/>
    <w:rsid w:val="00B216B5"/>
    <w:rsid w:val="00B22CBC"/>
    <w:rsid w:val="00B239EB"/>
    <w:rsid w:val="00B24C03"/>
    <w:rsid w:val="00B3042D"/>
    <w:rsid w:val="00B34C1C"/>
    <w:rsid w:val="00B36C16"/>
    <w:rsid w:val="00B41F9E"/>
    <w:rsid w:val="00B47D1C"/>
    <w:rsid w:val="00B52DD2"/>
    <w:rsid w:val="00B63C31"/>
    <w:rsid w:val="00B64BA2"/>
    <w:rsid w:val="00B6626D"/>
    <w:rsid w:val="00B67C9D"/>
    <w:rsid w:val="00B7028B"/>
    <w:rsid w:val="00B71DAD"/>
    <w:rsid w:val="00B75BB9"/>
    <w:rsid w:val="00B77DF0"/>
    <w:rsid w:val="00B835CF"/>
    <w:rsid w:val="00B83E01"/>
    <w:rsid w:val="00B9231E"/>
    <w:rsid w:val="00B9323B"/>
    <w:rsid w:val="00B93243"/>
    <w:rsid w:val="00B93C32"/>
    <w:rsid w:val="00B94367"/>
    <w:rsid w:val="00BA3DC0"/>
    <w:rsid w:val="00BA734F"/>
    <w:rsid w:val="00BA746F"/>
    <w:rsid w:val="00BB7182"/>
    <w:rsid w:val="00BC06AB"/>
    <w:rsid w:val="00BC38A6"/>
    <w:rsid w:val="00BC390B"/>
    <w:rsid w:val="00BD5F13"/>
    <w:rsid w:val="00BE2166"/>
    <w:rsid w:val="00BF04A0"/>
    <w:rsid w:val="00BF343C"/>
    <w:rsid w:val="00BF34E8"/>
    <w:rsid w:val="00BF3B6D"/>
    <w:rsid w:val="00BF610A"/>
    <w:rsid w:val="00BF62F1"/>
    <w:rsid w:val="00C02F0E"/>
    <w:rsid w:val="00C03095"/>
    <w:rsid w:val="00C117A0"/>
    <w:rsid w:val="00C16113"/>
    <w:rsid w:val="00C1657B"/>
    <w:rsid w:val="00C16E29"/>
    <w:rsid w:val="00C24A2B"/>
    <w:rsid w:val="00C24D11"/>
    <w:rsid w:val="00C35135"/>
    <w:rsid w:val="00C418A2"/>
    <w:rsid w:val="00C447C4"/>
    <w:rsid w:val="00C45E12"/>
    <w:rsid w:val="00C52566"/>
    <w:rsid w:val="00C553B3"/>
    <w:rsid w:val="00C557F9"/>
    <w:rsid w:val="00C5587B"/>
    <w:rsid w:val="00C574DB"/>
    <w:rsid w:val="00C6579E"/>
    <w:rsid w:val="00C662F0"/>
    <w:rsid w:val="00C663A3"/>
    <w:rsid w:val="00C731C3"/>
    <w:rsid w:val="00C73365"/>
    <w:rsid w:val="00C743C0"/>
    <w:rsid w:val="00C74DA3"/>
    <w:rsid w:val="00C7601D"/>
    <w:rsid w:val="00C77DE3"/>
    <w:rsid w:val="00C8064E"/>
    <w:rsid w:val="00C905C4"/>
    <w:rsid w:val="00C93BE0"/>
    <w:rsid w:val="00C96E6F"/>
    <w:rsid w:val="00C97977"/>
    <w:rsid w:val="00CA63FB"/>
    <w:rsid w:val="00CB162C"/>
    <w:rsid w:val="00CB17BA"/>
    <w:rsid w:val="00CB1DDC"/>
    <w:rsid w:val="00CB4EF1"/>
    <w:rsid w:val="00CC3984"/>
    <w:rsid w:val="00CC5531"/>
    <w:rsid w:val="00CC7134"/>
    <w:rsid w:val="00CD1AD2"/>
    <w:rsid w:val="00CD6EB6"/>
    <w:rsid w:val="00CE27D9"/>
    <w:rsid w:val="00CE2FC1"/>
    <w:rsid w:val="00CE4ED5"/>
    <w:rsid w:val="00CF5A33"/>
    <w:rsid w:val="00CF66BE"/>
    <w:rsid w:val="00D0039F"/>
    <w:rsid w:val="00D044CE"/>
    <w:rsid w:val="00D05F43"/>
    <w:rsid w:val="00D1708B"/>
    <w:rsid w:val="00D20A91"/>
    <w:rsid w:val="00D26970"/>
    <w:rsid w:val="00D307FB"/>
    <w:rsid w:val="00D3323F"/>
    <w:rsid w:val="00D34141"/>
    <w:rsid w:val="00D3436B"/>
    <w:rsid w:val="00D34FCB"/>
    <w:rsid w:val="00D3742C"/>
    <w:rsid w:val="00D4147F"/>
    <w:rsid w:val="00D4362C"/>
    <w:rsid w:val="00D53A99"/>
    <w:rsid w:val="00D542CF"/>
    <w:rsid w:val="00D57D3B"/>
    <w:rsid w:val="00D6045E"/>
    <w:rsid w:val="00D64B00"/>
    <w:rsid w:val="00D75316"/>
    <w:rsid w:val="00D8009C"/>
    <w:rsid w:val="00D85523"/>
    <w:rsid w:val="00D85AA1"/>
    <w:rsid w:val="00D86C34"/>
    <w:rsid w:val="00D9060B"/>
    <w:rsid w:val="00D91286"/>
    <w:rsid w:val="00D968DE"/>
    <w:rsid w:val="00D96F79"/>
    <w:rsid w:val="00DA09A6"/>
    <w:rsid w:val="00DA151A"/>
    <w:rsid w:val="00DA2CC3"/>
    <w:rsid w:val="00DA3CAB"/>
    <w:rsid w:val="00DA4577"/>
    <w:rsid w:val="00DA4B19"/>
    <w:rsid w:val="00DA5C7C"/>
    <w:rsid w:val="00DA7C1F"/>
    <w:rsid w:val="00DB001F"/>
    <w:rsid w:val="00DB280F"/>
    <w:rsid w:val="00DB2993"/>
    <w:rsid w:val="00DB5E21"/>
    <w:rsid w:val="00DC124C"/>
    <w:rsid w:val="00DC4009"/>
    <w:rsid w:val="00DC5726"/>
    <w:rsid w:val="00DC57B4"/>
    <w:rsid w:val="00DC5838"/>
    <w:rsid w:val="00DC5C46"/>
    <w:rsid w:val="00DC7F90"/>
    <w:rsid w:val="00DD29A1"/>
    <w:rsid w:val="00DD2B9F"/>
    <w:rsid w:val="00DD4498"/>
    <w:rsid w:val="00DD4943"/>
    <w:rsid w:val="00DD59A8"/>
    <w:rsid w:val="00DE0E98"/>
    <w:rsid w:val="00DE4E63"/>
    <w:rsid w:val="00DE5064"/>
    <w:rsid w:val="00DE6118"/>
    <w:rsid w:val="00DE7765"/>
    <w:rsid w:val="00DF3CCB"/>
    <w:rsid w:val="00DF55E3"/>
    <w:rsid w:val="00E01C17"/>
    <w:rsid w:val="00E05BAA"/>
    <w:rsid w:val="00E074EB"/>
    <w:rsid w:val="00E1134D"/>
    <w:rsid w:val="00E11655"/>
    <w:rsid w:val="00E20495"/>
    <w:rsid w:val="00E27B7D"/>
    <w:rsid w:val="00E304BC"/>
    <w:rsid w:val="00E32607"/>
    <w:rsid w:val="00E3513D"/>
    <w:rsid w:val="00E42A27"/>
    <w:rsid w:val="00E45745"/>
    <w:rsid w:val="00E4699F"/>
    <w:rsid w:val="00E4769D"/>
    <w:rsid w:val="00E47761"/>
    <w:rsid w:val="00E60CFF"/>
    <w:rsid w:val="00E62B47"/>
    <w:rsid w:val="00E64FEF"/>
    <w:rsid w:val="00E67B24"/>
    <w:rsid w:val="00E70A1B"/>
    <w:rsid w:val="00E7290F"/>
    <w:rsid w:val="00E76830"/>
    <w:rsid w:val="00E771D6"/>
    <w:rsid w:val="00E775C9"/>
    <w:rsid w:val="00E85E09"/>
    <w:rsid w:val="00E92A7E"/>
    <w:rsid w:val="00E94D0C"/>
    <w:rsid w:val="00E964E3"/>
    <w:rsid w:val="00E96B7B"/>
    <w:rsid w:val="00E9775D"/>
    <w:rsid w:val="00EA0729"/>
    <w:rsid w:val="00EA20AC"/>
    <w:rsid w:val="00EA3C76"/>
    <w:rsid w:val="00EA5FC7"/>
    <w:rsid w:val="00EA65DB"/>
    <w:rsid w:val="00EC11FB"/>
    <w:rsid w:val="00EC2269"/>
    <w:rsid w:val="00ED36E3"/>
    <w:rsid w:val="00ED3ACC"/>
    <w:rsid w:val="00ED3B42"/>
    <w:rsid w:val="00ED414E"/>
    <w:rsid w:val="00ED773B"/>
    <w:rsid w:val="00EF61EE"/>
    <w:rsid w:val="00EF6818"/>
    <w:rsid w:val="00EF7163"/>
    <w:rsid w:val="00F03B21"/>
    <w:rsid w:val="00F15C7C"/>
    <w:rsid w:val="00F224C3"/>
    <w:rsid w:val="00F24B32"/>
    <w:rsid w:val="00F32F4C"/>
    <w:rsid w:val="00F33AC9"/>
    <w:rsid w:val="00F34E80"/>
    <w:rsid w:val="00F35381"/>
    <w:rsid w:val="00F3623E"/>
    <w:rsid w:val="00F3664F"/>
    <w:rsid w:val="00F41322"/>
    <w:rsid w:val="00F438D1"/>
    <w:rsid w:val="00F467B6"/>
    <w:rsid w:val="00F61B9B"/>
    <w:rsid w:val="00F638FF"/>
    <w:rsid w:val="00F7334D"/>
    <w:rsid w:val="00F74E7E"/>
    <w:rsid w:val="00F75073"/>
    <w:rsid w:val="00F86888"/>
    <w:rsid w:val="00F91B6B"/>
    <w:rsid w:val="00F939C2"/>
    <w:rsid w:val="00F94A68"/>
    <w:rsid w:val="00F972F8"/>
    <w:rsid w:val="00FA10D5"/>
    <w:rsid w:val="00FA4686"/>
    <w:rsid w:val="00FA582B"/>
    <w:rsid w:val="00FA6DF7"/>
    <w:rsid w:val="00FB3835"/>
    <w:rsid w:val="00FB7A25"/>
    <w:rsid w:val="00FC392A"/>
    <w:rsid w:val="00FC3C9E"/>
    <w:rsid w:val="00FC5920"/>
    <w:rsid w:val="00FC7146"/>
    <w:rsid w:val="00FD459A"/>
    <w:rsid w:val="00FD506A"/>
    <w:rsid w:val="00FD6DEA"/>
    <w:rsid w:val="00FD75E2"/>
    <w:rsid w:val="00FE052E"/>
    <w:rsid w:val="00FE261D"/>
    <w:rsid w:val="00FF1744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24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rsid w:val="003A3F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C124C"/>
    <w:rPr>
      <w:color w:val="0000FF"/>
      <w:u w:val="single"/>
    </w:rPr>
  </w:style>
  <w:style w:type="paragraph" w:customStyle="1" w:styleId="ConsPlusCell">
    <w:name w:val="ConsPlusCell"/>
    <w:rsid w:val="00DC124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table" w:styleId="a4">
    <w:name w:val="Table Grid"/>
    <w:basedOn w:val="a1"/>
    <w:rsid w:val="00DC124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Стратегия Char"/>
    <w:link w:val="1"/>
    <w:locked/>
    <w:rsid w:val="00DC124C"/>
    <w:rPr>
      <w:rFonts w:ascii="Calibri" w:hAnsi="Calibri"/>
      <w:sz w:val="22"/>
      <w:szCs w:val="22"/>
      <w:lang w:val="ru-RU" w:eastAsia="en-US" w:bidi="ar-SA"/>
    </w:rPr>
  </w:style>
  <w:style w:type="paragraph" w:customStyle="1" w:styleId="1">
    <w:name w:val="Без интервала1"/>
    <w:aliases w:val="Стратегия"/>
    <w:link w:val="NoSpacingChar"/>
    <w:rsid w:val="00DC124C"/>
    <w:rPr>
      <w:rFonts w:ascii="Calibri" w:hAnsi="Calibri"/>
      <w:sz w:val="22"/>
      <w:szCs w:val="22"/>
      <w:lang w:eastAsia="en-US"/>
    </w:rPr>
  </w:style>
  <w:style w:type="paragraph" w:styleId="a5">
    <w:name w:val="No Spacing"/>
    <w:qFormat/>
    <w:rsid w:val="009D5395"/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alloon Text"/>
    <w:basedOn w:val="a"/>
    <w:semiHidden/>
    <w:rsid w:val="004D754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1488C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3A3F33"/>
    <w:rPr>
      <w:b/>
      <w:bCs/>
    </w:rPr>
  </w:style>
  <w:style w:type="paragraph" w:customStyle="1" w:styleId="formattext">
    <w:name w:val="formattext"/>
    <w:basedOn w:val="a"/>
    <w:rsid w:val="003A3F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264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0107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E06D-F4B0-47F7-8792-9A856A64F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16</Pages>
  <Words>5162</Words>
  <Characters>37628</Characters>
  <Application>Microsoft Office Word</Application>
  <DocSecurity>0</DocSecurity>
  <Lines>313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ОСЗН</Company>
  <LinksUpToDate>false</LinksUpToDate>
  <CharactersWithSpaces>42705</CharactersWithSpaces>
  <SharedDoc>false</SharedDoc>
  <HLinks>
    <vt:vector size="24" baseType="variant">
      <vt:variant>
        <vt:i4>65561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consultantplus://offline/main?base=RLAW037;n=34958;fld=134;dst=100003</vt:lpwstr>
      </vt:variant>
      <vt:variant>
        <vt:lpwstr/>
      </vt:variant>
      <vt:variant>
        <vt:i4>65561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consultantplus://offline/main?base=RLAW037;n=34958;fld=134;dst=100003</vt:lpwstr>
      </vt:variant>
      <vt:variant>
        <vt:lpwstr/>
      </vt:variant>
      <vt:variant>
        <vt:i4>5242882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5242882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Савушкина</dc:creator>
  <cp:lastModifiedBy>ADMIN</cp:lastModifiedBy>
  <cp:revision>11</cp:revision>
  <cp:lastPrinted>2023-02-07T14:11:00Z</cp:lastPrinted>
  <dcterms:created xsi:type="dcterms:W3CDTF">2024-04-05T06:48:00Z</dcterms:created>
  <dcterms:modified xsi:type="dcterms:W3CDTF">2024-04-05T08:10:00Z</dcterms:modified>
</cp:coreProperties>
</file>